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8" w:rsidRDefault="003A3988" w:rsidP="003A3988">
      <w:pPr>
        <w:pStyle w:val="Cabealho"/>
        <w:jc w:val="both"/>
        <w:rPr>
          <w:b/>
          <w:szCs w:val="20"/>
        </w:rPr>
      </w:pPr>
      <w:r>
        <w:rPr>
          <w:noProof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1881505</wp:posOffset>
            </wp:positionV>
            <wp:extent cx="6808470" cy="5120640"/>
            <wp:effectExtent l="19050" t="0" r="0" b="0"/>
            <wp:wrapNone/>
            <wp:docPr id="14" name="Imagem 14" descr="colég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égi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-701675</wp:posOffset>
            </wp:positionV>
            <wp:extent cx="889000" cy="883920"/>
            <wp:effectExtent l="19050" t="0" r="6350" b="0"/>
            <wp:wrapNone/>
            <wp:docPr id="12" name="Imagem 12" descr="logotipo exte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ipo externa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A73" w:rsidRPr="00DC6A7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65pt;margin-top:18.3pt;width:145pt;height:45pt;z-index:251662336;mso-position-horizontal-relative:text;mso-position-vertical-relative:text" filled="f" stroked="f">
            <v:textbox style="mso-next-textbox:#_x0000_s1027">
              <w:txbxContent>
                <w:p w:rsidR="00963E15" w:rsidRPr="009140A0" w:rsidRDefault="00963E15" w:rsidP="003A3988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333399"/>
                      <w:sz w:val="20"/>
                      <w:szCs w:val="20"/>
                    </w:rPr>
                  </w:pPr>
                  <w:r w:rsidRPr="009140A0">
                    <w:rPr>
                      <w:rFonts w:ascii="Arial Black" w:hAnsi="Arial Black" w:cs="Arial"/>
                      <w:b/>
                      <w:color w:val="333399"/>
                      <w:sz w:val="20"/>
                      <w:szCs w:val="20"/>
                    </w:rPr>
                    <w:t>EXTERNATO CAPITÃO</w:t>
                  </w:r>
                </w:p>
                <w:p w:rsidR="00963E15" w:rsidRPr="009140A0" w:rsidRDefault="00963E15" w:rsidP="003A3988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333399"/>
                      <w:sz w:val="20"/>
                      <w:szCs w:val="20"/>
                    </w:rPr>
                  </w:pPr>
                  <w:r w:rsidRPr="009140A0">
                    <w:rPr>
                      <w:rFonts w:ascii="Arial Black" w:hAnsi="Arial Black" w:cs="Arial"/>
                      <w:b/>
                      <w:color w:val="333399"/>
                      <w:sz w:val="20"/>
                      <w:szCs w:val="20"/>
                    </w:rPr>
                    <w:t>SANTIAGO CARVALHO</w:t>
                  </w:r>
                </w:p>
              </w:txbxContent>
            </v:textbox>
          </v:shape>
        </w:pict>
      </w:r>
      <w:r w:rsidR="00DC6A73" w:rsidRPr="00DC6A73">
        <w:rPr>
          <w:noProof/>
          <w:szCs w:val="24"/>
        </w:rPr>
        <w:pict>
          <v:shape id="_x0000_s1028" type="#_x0000_t202" style="position:absolute;left:0;text-align:left;margin-left:128.95pt;margin-top:-86.9pt;width:365pt;height:146.25pt;z-index:251664384;mso-position-horizontal-relative:text;mso-position-vertical-relative:text" filled="f" stroked="f">
            <v:textbox style="mso-next-textbox:#_x0000_s1028">
              <w:txbxContent>
                <w:p w:rsidR="00963E15" w:rsidRPr="004B0906" w:rsidRDefault="00963E15" w:rsidP="003A3988">
                  <w:pPr>
                    <w:jc w:val="right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963E15" w:rsidRDefault="00963E15" w:rsidP="003A3988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PROJETO CURRICULAR DE ESCOLA       </w:t>
                  </w:r>
                </w:p>
                <w:p w:rsidR="00963E15" w:rsidRPr="00DB56E1" w:rsidRDefault="00963E15" w:rsidP="003A398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 </w:t>
                  </w:r>
                  <w:r w:rsidRPr="00DB56E1">
                    <w:rPr>
                      <w:rFonts w:ascii="Arial Black" w:hAnsi="Arial Black"/>
                      <w:sz w:val="28"/>
                      <w:szCs w:val="28"/>
                    </w:rPr>
                    <w:t>2019/2020</w:t>
                  </w:r>
                </w:p>
                <w:p w:rsidR="00963E15" w:rsidRPr="004564A7" w:rsidRDefault="00963E15" w:rsidP="003A3988">
                  <w:pPr>
                    <w:jc w:val="right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C6A73" w:rsidRPr="00DC6A73">
        <w:rPr>
          <w:noProof/>
          <w:szCs w:val="24"/>
        </w:rPr>
        <w:pict>
          <v:line id="_x0000_s1026" style="position:absolute;left:0;text-align:left;z-index:251661312;mso-position-horizontal-relative:text;mso-position-vertical-relative:text" from="-22.25pt,55.5pt" to="507.75pt,55.5pt"/>
        </w:pict>
      </w:r>
      <w:r>
        <w:br w:type="page"/>
      </w:r>
    </w:p>
    <w:p w:rsidR="003A3988" w:rsidRDefault="003A3988" w:rsidP="003A3988"/>
    <w:p w:rsidR="003A3988" w:rsidRDefault="003A3988" w:rsidP="003A3988"/>
    <w:p w:rsidR="003A3988" w:rsidRDefault="003A3988" w:rsidP="003A3988"/>
    <w:p w:rsidR="003A3988" w:rsidRDefault="003A3988"/>
    <w:p w:rsidR="00E64DA5" w:rsidRDefault="00E64DA5"/>
    <w:p w:rsidR="00E93AF0" w:rsidRDefault="00E93AF0"/>
    <w:p w:rsidR="00E93AF0" w:rsidRDefault="00E93AF0"/>
    <w:p w:rsidR="00E93AF0" w:rsidRDefault="00E93AF0"/>
    <w:p w:rsidR="00E65DE6" w:rsidRDefault="00E65DE6"/>
    <w:p w:rsidR="00E65DE6" w:rsidRDefault="00E65DE6"/>
    <w:p w:rsidR="00E65DE6" w:rsidRDefault="00E65DE6"/>
    <w:p w:rsidR="00E93AF0" w:rsidRDefault="00E93AF0"/>
    <w:p w:rsidR="00E93AF0" w:rsidRDefault="00E93AF0"/>
    <w:p w:rsidR="00E93AF0" w:rsidRPr="00E93AF0" w:rsidRDefault="00E93AF0" w:rsidP="00106231">
      <w:pPr>
        <w:ind w:firstLine="708"/>
        <w:jc w:val="both"/>
        <w:rPr>
          <w:rFonts w:ascii="Arial" w:hAnsi="Arial" w:cs="Arial"/>
        </w:rPr>
      </w:pPr>
      <w:r w:rsidRPr="00E93AF0">
        <w:rPr>
          <w:rFonts w:ascii="Arial" w:hAnsi="Arial" w:cs="Arial"/>
        </w:rPr>
        <w:t>O Projeto Curricular de Escola é um instrumento em contínua construção que consagra orientações em diferentes vertentes da vida da Escola</w:t>
      </w:r>
      <w:r w:rsidR="00106231">
        <w:rPr>
          <w:rFonts w:ascii="Arial" w:hAnsi="Arial" w:cs="Arial"/>
        </w:rPr>
        <w:t>,</w:t>
      </w:r>
      <w:r w:rsidRPr="00E93AF0">
        <w:rPr>
          <w:rFonts w:ascii="Arial" w:hAnsi="Arial" w:cs="Arial"/>
        </w:rPr>
        <w:t xml:space="preserve"> nomeadamente no que se refere à explicitação de compromissos entre os diferentes atores intervenientes</w:t>
      </w:r>
      <w:r w:rsidR="00106231">
        <w:rPr>
          <w:rFonts w:ascii="Arial" w:hAnsi="Arial" w:cs="Arial"/>
        </w:rPr>
        <w:t>,</w:t>
      </w:r>
      <w:r w:rsidRPr="00E93AF0">
        <w:rPr>
          <w:rFonts w:ascii="Arial" w:hAnsi="Arial" w:cs="Arial"/>
        </w:rPr>
        <w:t xml:space="preserve"> no processo do ensino-aprendizagem.</w:t>
      </w:r>
    </w:p>
    <w:p w:rsidR="00E93AF0" w:rsidRPr="00E93AF0" w:rsidRDefault="00E93AF0" w:rsidP="00106231">
      <w:pPr>
        <w:ind w:firstLine="708"/>
        <w:jc w:val="both"/>
        <w:rPr>
          <w:rFonts w:ascii="Arial" w:hAnsi="Arial" w:cs="Arial"/>
        </w:rPr>
      </w:pPr>
      <w:r w:rsidRPr="00E93AF0">
        <w:rPr>
          <w:rFonts w:ascii="Arial" w:hAnsi="Arial" w:cs="Arial"/>
        </w:rPr>
        <w:t>O Despacho Normativo nº 5908/2017, de 5 de julho, define, como instrumentos do exercício da autonomia das escolas, o Projeto Educativo, o Regulamento Interno,</w:t>
      </w:r>
      <w:r w:rsidR="00967A0B">
        <w:rPr>
          <w:rFonts w:ascii="Arial" w:hAnsi="Arial" w:cs="Arial"/>
        </w:rPr>
        <w:t xml:space="preserve"> o Plano Anual de Atividades, o</w:t>
      </w:r>
      <w:r w:rsidRPr="00E93AF0">
        <w:rPr>
          <w:rFonts w:ascii="Arial" w:hAnsi="Arial" w:cs="Arial"/>
        </w:rPr>
        <w:t xml:space="preserve"> Plano Curricular de Turma e o Orçamento, enquanto o Decreto-Lei nº 74/2004, de 26 de Março, estabelece, no ponto 4, do artigo 2.º, a criação do Projeto Curricular de Escola onde são definidas as estratégias de desenvolvimento do currículo nacional, de forma a adequá-lo ao disposto no Projeto Educativo.</w:t>
      </w:r>
    </w:p>
    <w:p w:rsidR="00E93AF0" w:rsidRDefault="00E93AF0" w:rsidP="00106231">
      <w:pPr>
        <w:ind w:firstLine="708"/>
        <w:jc w:val="both"/>
        <w:rPr>
          <w:rFonts w:ascii="Arial" w:hAnsi="Arial" w:cs="Arial"/>
        </w:rPr>
      </w:pPr>
      <w:r w:rsidRPr="00E93AF0">
        <w:rPr>
          <w:rFonts w:ascii="Arial" w:hAnsi="Arial" w:cs="Arial"/>
        </w:rPr>
        <w:t>Desta forma, podemos afirmar que o Projeto Curricular de Escola corresponde à adaptação do currículo nacional ao contexto da escola, e que se concretiza na definição das suas opções curriculares, da tipologia da oferta formativa disponível, no estabelecimento</w:t>
      </w:r>
      <w:r w:rsidR="00967A0B">
        <w:rPr>
          <w:rFonts w:ascii="Arial" w:hAnsi="Arial" w:cs="Arial"/>
        </w:rPr>
        <w:t>,</w:t>
      </w:r>
      <w:r w:rsidRPr="00E93AF0">
        <w:rPr>
          <w:rFonts w:ascii="Arial" w:hAnsi="Arial" w:cs="Arial"/>
        </w:rPr>
        <w:t xml:space="preserve"> dos critérios de avaliação e na determinação das áreas de complemento curricular.</w:t>
      </w: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390DAB" w:rsidRDefault="00390DAB" w:rsidP="00E93AF0">
      <w:pPr>
        <w:jc w:val="both"/>
        <w:rPr>
          <w:rFonts w:ascii="Arial" w:hAnsi="Arial" w:cs="Arial"/>
        </w:rPr>
      </w:pPr>
    </w:p>
    <w:p w:rsidR="002B094A" w:rsidRDefault="002B094A" w:rsidP="00E93AF0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</w:p>
    <w:p w:rsidR="00B2291B" w:rsidRDefault="002B094A" w:rsidP="00E93AF0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7C4DEC">
        <w:rPr>
          <w:rFonts w:ascii="Arial" w:hAnsi="Arial" w:cs="Arial"/>
          <w:color w:val="7F7F7F" w:themeColor="text1" w:themeTint="80"/>
          <w:sz w:val="28"/>
          <w:szCs w:val="28"/>
        </w:rPr>
        <w:t>D</w:t>
      </w: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ireção </w:t>
      </w:r>
      <w:r w:rsidRPr="007C4DEC">
        <w:rPr>
          <w:rFonts w:ascii="Arial" w:hAnsi="Arial" w:cs="Arial"/>
          <w:color w:val="7F7F7F" w:themeColor="text1" w:themeTint="80"/>
          <w:sz w:val="28"/>
          <w:szCs w:val="28"/>
        </w:rPr>
        <w:t>Pedagógica</w:t>
      </w: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 e</w:t>
      </w:r>
      <w:r w:rsidR="00E65DE6" w:rsidRPr="007C4DEC">
        <w:rPr>
          <w:rFonts w:ascii="Arial" w:hAnsi="Arial" w:cs="Arial"/>
          <w:color w:val="7F7F7F" w:themeColor="text1" w:themeTint="80"/>
          <w:sz w:val="28"/>
          <w:szCs w:val="28"/>
        </w:rPr>
        <w:t xml:space="preserve"> C</w:t>
      </w:r>
      <w:r>
        <w:rPr>
          <w:rFonts w:ascii="Arial" w:hAnsi="Arial" w:cs="Arial"/>
          <w:color w:val="7F7F7F" w:themeColor="text1" w:themeTint="80"/>
          <w:sz w:val="28"/>
          <w:szCs w:val="28"/>
        </w:rPr>
        <w:t>oordenadores</w:t>
      </w:r>
    </w:p>
    <w:p w:rsidR="002B094A" w:rsidRPr="002B094A" w:rsidRDefault="002B094A" w:rsidP="00E93AF0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</w:p>
    <w:tbl>
      <w:tblPr>
        <w:tblStyle w:val="SombreadoClaro"/>
        <w:tblW w:w="0" w:type="auto"/>
        <w:tblLook w:val="04A0"/>
      </w:tblPr>
      <w:tblGrid>
        <w:gridCol w:w="4928"/>
        <w:gridCol w:w="3716"/>
      </w:tblGrid>
      <w:tr w:rsidR="00E65DE6" w:rsidTr="007C4DEC">
        <w:trPr>
          <w:cnfStyle w:val="100000000000"/>
        </w:trPr>
        <w:tc>
          <w:tcPr>
            <w:cnfStyle w:val="001000000000"/>
            <w:tcW w:w="4928" w:type="dxa"/>
          </w:tcPr>
          <w:p w:rsidR="00E65DE6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Diretor Pedagógico</w:t>
            </w:r>
          </w:p>
        </w:tc>
        <w:tc>
          <w:tcPr>
            <w:tcW w:w="3716" w:type="dxa"/>
          </w:tcPr>
          <w:p w:rsidR="006850F9" w:rsidRPr="006850F9" w:rsidRDefault="00CF0B80" w:rsidP="006850F9">
            <w:pPr>
              <w:cnfStyle w:val="1000000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António Alberto Marques de Carvalho Santiago</w:t>
            </w:r>
            <w:r w:rsidR="006850F9">
              <w:rPr>
                <w:rFonts w:ascii="Arial" w:hAnsi="Arial" w:cs="Arial"/>
              </w:rPr>
              <w:t xml:space="preserve"> / </w:t>
            </w:r>
            <w:r w:rsidR="006850F9" w:rsidRPr="006850F9">
              <w:rPr>
                <w:rFonts w:ascii="Arial" w:hAnsi="Arial" w:cs="Arial"/>
              </w:rPr>
              <w:t>Ana Paula de Alencastre Perry</w:t>
            </w:r>
          </w:p>
          <w:p w:rsidR="00E65DE6" w:rsidRPr="00B2291B" w:rsidRDefault="00E65DE6" w:rsidP="00E93AF0">
            <w:pPr>
              <w:jc w:val="both"/>
              <w:cnfStyle w:val="100000000000"/>
              <w:rPr>
                <w:rFonts w:ascii="Arial" w:hAnsi="Arial" w:cs="Arial"/>
              </w:rPr>
            </w:pP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Assessora da Direção</w:t>
            </w:r>
          </w:p>
        </w:tc>
        <w:tc>
          <w:tcPr>
            <w:tcW w:w="3716" w:type="dxa"/>
          </w:tcPr>
          <w:p w:rsidR="00CF0B80" w:rsidRPr="00B2291B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Maria Amélia Gil Moutinho Garcez Nogueira</w:t>
            </w:r>
          </w:p>
        </w:tc>
      </w:tr>
      <w:tr w:rsidR="00CF0B80" w:rsidTr="007C4DEC"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Representante da Entidade Tutelar</w:t>
            </w:r>
          </w:p>
        </w:tc>
        <w:tc>
          <w:tcPr>
            <w:tcW w:w="3716" w:type="dxa"/>
          </w:tcPr>
          <w:p w:rsidR="00CF0B80" w:rsidRPr="00B2291B" w:rsidRDefault="00CF0B80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António Alberto Marques de Carvalho Santiago</w:t>
            </w: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Coordenadora do 2º Ciclo</w:t>
            </w:r>
          </w:p>
        </w:tc>
        <w:tc>
          <w:tcPr>
            <w:tcW w:w="3716" w:type="dxa"/>
          </w:tcPr>
          <w:p w:rsidR="00CF0B80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Ana Gabriela Costa</w:t>
            </w:r>
          </w:p>
          <w:p w:rsidR="00B2291B" w:rsidRPr="00B2291B" w:rsidRDefault="00B2291B" w:rsidP="00E93AF0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F0B80" w:rsidTr="007C4DEC"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Coordenadora do 3º Ciclo</w:t>
            </w:r>
          </w:p>
        </w:tc>
        <w:tc>
          <w:tcPr>
            <w:tcW w:w="3716" w:type="dxa"/>
          </w:tcPr>
          <w:p w:rsidR="00CF0B80" w:rsidRDefault="00CF0B80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Isabel Maria Mendes Galvão</w:t>
            </w:r>
          </w:p>
          <w:p w:rsidR="00B2291B" w:rsidRPr="00B2291B" w:rsidRDefault="00B2291B" w:rsidP="00E93AF0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Coordenadora do Secundário</w:t>
            </w:r>
          </w:p>
        </w:tc>
        <w:tc>
          <w:tcPr>
            <w:tcW w:w="3716" w:type="dxa"/>
          </w:tcPr>
          <w:p w:rsidR="00CF0B80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Ana Paula de Alencastre Perry</w:t>
            </w:r>
          </w:p>
          <w:p w:rsidR="00B2291B" w:rsidRPr="00B2291B" w:rsidRDefault="00B2291B" w:rsidP="00E93AF0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CF0B80" w:rsidTr="007C4DEC"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 xml:space="preserve">Coordenadora </w:t>
            </w:r>
            <w:r w:rsidR="007C4DEC" w:rsidRPr="00B2291B">
              <w:rPr>
                <w:rFonts w:ascii="Arial" w:hAnsi="Arial" w:cs="Arial"/>
              </w:rPr>
              <w:t>do Departamento de Línguas</w:t>
            </w:r>
          </w:p>
        </w:tc>
        <w:tc>
          <w:tcPr>
            <w:tcW w:w="3716" w:type="dxa"/>
          </w:tcPr>
          <w:p w:rsidR="00CF0B80" w:rsidRDefault="00C453D0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Santos</w:t>
            </w:r>
          </w:p>
          <w:p w:rsidR="00B2291B" w:rsidRPr="00B2291B" w:rsidRDefault="00B2291B" w:rsidP="00E93AF0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</w:t>
            </w:r>
            <w:r w:rsidR="00967A0B">
              <w:rPr>
                <w:rFonts w:ascii="Arial" w:hAnsi="Arial" w:cs="Arial"/>
              </w:rPr>
              <w:t>a</w:t>
            </w:r>
            <w:r w:rsidRPr="00B2291B">
              <w:rPr>
                <w:rFonts w:ascii="Arial" w:hAnsi="Arial" w:cs="Arial"/>
              </w:rPr>
              <w:t xml:space="preserve"> do Departamento de Ciências Humanas e Sociais</w:t>
            </w:r>
          </w:p>
        </w:tc>
        <w:tc>
          <w:tcPr>
            <w:tcW w:w="3716" w:type="dxa"/>
          </w:tcPr>
          <w:p w:rsidR="00CF0B80" w:rsidRPr="00B2291B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Nádia Farromba</w:t>
            </w:r>
          </w:p>
        </w:tc>
      </w:tr>
      <w:tr w:rsidR="00CF0B80" w:rsidTr="007C4DEC"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 do Departamento de Ciências Exatas</w:t>
            </w:r>
          </w:p>
        </w:tc>
        <w:tc>
          <w:tcPr>
            <w:tcW w:w="3716" w:type="dxa"/>
          </w:tcPr>
          <w:p w:rsidR="00CF0B80" w:rsidRPr="00B2291B" w:rsidRDefault="00C453D0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Gonçalo Carreira</w:t>
            </w: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 do Departamento de Artes e Desporto</w:t>
            </w:r>
          </w:p>
        </w:tc>
        <w:tc>
          <w:tcPr>
            <w:tcW w:w="3716" w:type="dxa"/>
          </w:tcPr>
          <w:p w:rsidR="00CF0B80" w:rsidRPr="00B2291B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José Ribeira Duarte Mesquita</w:t>
            </w:r>
          </w:p>
        </w:tc>
      </w:tr>
      <w:tr w:rsidR="00CF0B80" w:rsidTr="007C4DEC"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Coordenadora de Clubes</w:t>
            </w:r>
          </w:p>
        </w:tc>
        <w:tc>
          <w:tcPr>
            <w:tcW w:w="3716" w:type="dxa"/>
          </w:tcPr>
          <w:p w:rsidR="00CF0B80" w:rsidRDefault="00CF0B80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Isabel Maria Mendes Galvão</w:t>
            </w:r>
          </w:p>
          <w:p w:rsidR="00B2291B" w:rsidRPr="00B2291B" w:rsidRDefault="00B2291B" w:rsidP="00E93AF0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CF0B80" w:rsidP="00E93AF0">
            <w:pPr>
              <w:jc w:val="both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Coordenador</w:t>
            </w:r>
            <w:r w:rsidR="00202E5B">
              <w:rPr>
                <w:rFonts w:ascii="Arial" w:hAnsi="Arial" w:cs="Arial"/>
              </w:rPr>
              <w:t>a</w:t>
            </w:r>
            <w:r w:rsidRPr="00B2291B">
              <w:rPr>
                <w:rFonts w:ascii="Arial" w:hAnsi="Arial" w:cs="Arial"/>
              </w:rPr>
              <w:t xml:space="preserve"> do Serviço de Psicologia e Orientação</w:t>
            </w:r>
          </w:p>
        </w:tc>
        <w:tc>
          <w:tcPr>
            <w:tcW w:w="3716" w:type="dxa"/>
          </w:tcPr>
          <w:p w:rsidR="00CF0B80" w:rsidRPr="00B2291B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Elisabete Carvalho</w:t>
            </w:r>
          </w:p>
        </w:tc>
      </w:tr>
      <w:tr w:rsidR="00202E5B" w:rsidTr="007C4DEC">
        <w:tc>
          <w:tcPr>
            <w:cnfStyle w:val="001000000000"/>
            <w:tcW w:w="4928" w:type="dxa"/>
          </w:tcPr>
          <w:p w:rsidR="00202E5B" w:rsidRPr="00B2291B" w:rsidRDefault="00202E5B" w:rsidP="00E93AF0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Coordenadora</w:t>
            </w:r>
            <w:r>
              <w:rPr>
                <w:rFonts w:ascii="Arial" w:hAnsi="Arial" w:cs="Arial"/>
              </w:rPr>
              <w:t xml:space="preserve"> da Equipa Multidisciplinar de Apoio </w:t>
            </w:r>
            <w:r w:rsidR="002B094A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>Educação Inclusiva</w:t>
            </w:r>
          </w:p>
        </w:tc>
        <w:tc>
          <w:tcPr>
            <w:tcW w:w="3716" w:type="dxa"/>
          </w:tcPr>
          <w:p w:rsidR="00202E5B" w:rsidRPr="00B2291B" w:rsidRDefault="00202E5B" w:rsidP="00E93AF0">
            <w:pPr>
              <w:jc w:val="both"/>
              <w:cnfStyle w:val="000000000000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Elisabete Carvalho</w:t>
            </w:r>
          </w:p>
        </w:tc>
      </w:tr>
      <w:tr w:rsidR="00CF0B80" w:rsidTr="007C4DEC">
        <w:trPr>
          <w:cnfStyle w:val="000000100000"/>
        </w:trPr>
        <w:tc>
          <w:tcPr>
            <w:cnfStyle w:val="001000000000"/>
            <w:tcW w:w="4928" w:type="dxa"/>
          </w:tcPr>
          <w:p w:rsidR="00CF0B80" w:rsidRPr="00B2291B" w:rsidRDefault="00106231" w:rsidP="00E93A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</w:t>
            </w:r>
            <w:r w:rsidR="00CF0B80" w:rsidRPr="00B2291B">
              <w:rPr>
                <w:rFonts w:ascii="Arial" w:hAnsi="Arial" w:cs="Arial"/>
              </w:rPr>
              <w:t xml:space="preserve"> do Pessoal Não Docente</w:t>
            </w:r>
          </w:p>
        </w:tc>
        <w:tc>
          <w:tcPr>
            <w:tcW w:w="3716" w:type="dxa"/>
          </w:tcPr>
          <w:p w:rsidR="00CF0B80" w:rsidRDefault="00CF0B80" w:rsidP="00E93AF0">
            <w:pPr>
              <w:jc w:val="both"/>
              <w:cnfStyle w:val="000000100000"/>
              <w:rPr>
                <w:rFonts w:ascii="Arial" w:hAnsi="Arial" w:cs="Arial"/>
              </w:rPr>
            </w:pPr>
            <w:r w:rsidRPr="00B2291B">
              <w:rPr>
                <w:rFonts w:ascii="Arial" w:hAnsi="Arial" w:cs="Arial"/>
              </w:rPr>
              <w:t>Henrique Felino</w:t>
            </w:r>
          </w:p>
          <w:p w:rsidR="00B2291B" w:rsidRPr="00B2291B" w:rsidRDefault="00B2291B" w:rsidP="00E93AF0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</w:tbl>
    <w:p w:rsidR="00E65DE6" w:rsidRPr="00E65DE6" w:rsidRDefault="00E65DE6" w:rsidP="00E93AF0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390DAB" w:rsidRPr="00390DAB" w:rsidRDefault="00390DAB" w:rsidP="00390DAB">
      <w:pPr>
        <w:jc w:val="both"/>
        <w:rPr>
          <w:rFonts w:ascii="Arial" w:hAnsi="Arial" w:cs="Arial"/>
        </w:rPr>
      </w:pPr>
    </w:p>
    <w:p w:rsidR="00390DAB" w:rsidRPr="00390DAB" w:rsidRDefault="00390DAB" w:rsidP="00390DAB">
      <w:pPr>
        <w:jc w:val="both"/>
        <w:rPr>
          <w:rFonts w:ascii="Arial" w:hAnsi="Arial" w:cs="Arial"/>
        </w:rPr>
      </w:pPr>
    </w:p>
    <w:p w:rsidR="00875EC4" w:rsidRDefault="00875EC4" w:rsidP="00390DAB">
      <w:pPr>
        <w:jc w:val="both"/>
        <w:rPr>
          <w:rFonts w:ascii="Arial" w:hAnsi="Arial" w:cs="Arial"/>
        </w:rPr>
      </w:pPr>
    </w:p>
    <w:p w:rsidR="00875EC4" w:rsidRDefault="00875EC4" w:rsidP="00390DAB">
      <w:pPr>
        <w:jc w:val="both"/>
        <w:rPr>
          <w:rFonts w:ascii="Arial" w:hAnsi="Arial" w:cs="Arial"/>
        </w:rPr>
      </w:pPr>
    </w:p>
    <w:p w:rsidR="00390DAB" w:rsidRDefault="00390DAB" w:rsidP="00390DAB">
      <w:pPr>
        <w:jc w:val="both"/>
        <w:rPr>
          <w:rFonts w:ascii="Arial" w:hAnsi="Arial" w:cs="Arial"/>
        </w:rPr>
      </w:pPr>
    </w:p>
    <w:p w:rsidR="0033369C" w:rsidRDefault="0033369C" w:rsidP="00390DAB">
      <w:pPr>
        <w:jc w:val="both"/>
        <w:rPr>
          <w:rFonts w:ascii="Arial" w:hAnsi="Arial" w:cs="Arial"/>
        </w:rPr>
      </w:pPr>
    </w:p>
    <w:p w:rsidR="00390DAB" w:rsidRPr="007C4DEC" w:rsidRDefault="00390DAB" w:rsidP="00390DAB">
      <w:pPr>
        <w:jc w:val="both"/>
        <w:rPr>
          <w:rFonts w:ascii="Arial" w:hAnsi="Arial" w:cs="Arial"/>
          <w:b/>
          <w:color w:val="7F7F7F" w:themeColor="text1" w:themeTint="80"/>
        </w:rPr>
      </w:pPr>
      <w:r w:rsidRPr="007C4DEC">
        <w:rPr>
          <w:rFonts w:ascii="Arial" w:hAnsi="Arial" w:cs="Arial"/>
          <w:b/>
          <w:color w:val="7F7F7F" w:themeColor="text1" w:themeTint="80"/>
        </w:rPr>
        <w:t>Índice:</w:t>
      </w:r>
    </w:p>
    <w:tbl>
      <w:tblPr>
        <w:tblStyle w:val="Tabelacomgrelha"/>
        <w:tblW w:w="0" w:type="auto"/>
        <w:tblLook w:val="04A0"/>
      </w:tblPr>
      <w:tblGrid>
        <w:gridCol w:w="7054"/>
        <w:gridCol w:w="1590"/>
      </w:tblGrid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Introdução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</w:t>
            </w:r>
            <w:r w:rsidR="00C321A1">
              <w:t>5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Onde estamos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5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Proposta Educativa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5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Metas a atingir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</w:t>
            </w:r>
            <w:r w:rsidR="00C321A1">
              <w:t>6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Objetivos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</w:t>
            </w:r>
            <w:r w:rsidR="00C321A1">
              <w:t>7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Proposta de Intervenção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352C56">
              <w:t xml:space="preserve"> </w:t>
            </w:r>
            <w:r w:rsidR="00C321A1">
              <w:t>7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Alunos matriculados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C321A1">
              <w:t xml:space="preserve"> 9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 xml:space="preserve">Matrizes Curriculares (Dec. lei nº 55/2018 de 6 de julho)  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C321A1">
              <w:t xml:space="preserve"> 9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202E5B">
              <w:rPr>
                <w:rFonts w:ascii="Arial" w:hAnsi="Arial" w:cs="Arial"/>
              </w:rPr>
              <w:t>Horário de Funcionamento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1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Calendário Escolar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C321A1">
              <w:t xml:space="preserve"> 12</w:t>
            </w:r>
            <w:r w:rsidR="009E613A">
              <w:t xml:space="preserve"> 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187DE0">
              <w:rPr>
                <w:rFonts w:ascii="Arial" w:hAnsi="Arial" w:cs="Arial"/>
              </w:rPr>
              <w:t>Constituição das turmas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2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187DE0">
              <w:rPr>
                <w:rFonts w:ascii="Arial" w:hAnsi="Arial" w:cs="Arial"/>
              </w:rPr>
              <w:t>Atribuição da Direção de Turma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2</w:t>
            </w:r>
          </w:p>
        </w:tc>
      </w:tr>
      <w:tr w:rsidR="009E613A" w:rsidTr="006B08D6">
        <w:tc>
          <w:tcPr>
            <w:tcW w:w="7054" w:type="dxa"/>
          </w:tcPr>
          <w:p w:rsidR="009E613A" w:rsidRPr="00187DE0" w:rsidRDefault="009E613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</w:t>
            </w:r>
            <w:r w:rsidR="00486845">
              <w:rPr>
                <w:rFonts w:ascii="Arial" w:hAnsi="Arial" w:cs="Arial"/>
              </w:rPr>
              <w:t>érios de atribuição de serviço d</w:t>
            </w:r>
            <w:r>
              <w:rPr>
                <w:rFonts w:ascii="Arial" w:hAnsi="Arial" w:cs="Arial"/>
              </w:rPr>
              <w:t>ocente</w:t>
            </w:r>
          </w:p>
        </w:tc>
        <w:tc>
          <w:tcPr>
            <w:tcW w:w="1590" w:type="dxa"/>
          </w:tcPr>
          <w:p w:rsidR="009E613A" w:rsidRPr="00D56E6A" w:rsidRDefault="009E613A">
            <w:proofErr w:type="spellStart"/>
            <w:r>
              <w:t>Pag</w:t>
            </w:r>
            <w:proofErr w:type="spellEnd"/>
            <w:r>
              <w:t>. 1</w:t>
            </w:r>
            <w:r w:rsidR="00C321A1">
              <w:t>2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187DE0">
              <w:rPr>
                <w:rFonts w:ascii="Arial" w:hAnsi="Arial" w:cs="Arial"/>
              </w:rPr>
              <w:t>Elaboração dos horários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3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Pessoal não docente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3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187DE0">
              <w:rPr>
                <w:rFonts w:ascii="Arial" w:hAnsi="Arial" w:cs="Arial"/>
              </w:rPr>
              <w:t>Componente não letiva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D56E6A">
              <w:t>Pag</w:t>
            </w:r>
            <w:proofErr w:type="spellEnd"/>
            <w:r w:rsidRPr="00D56E6A">
              <w:t>.</w:t>
            </w:r>
            <w:r w:rsidR="009E613A">
              <w:t xml:space="preserve"> 1</w:t>
            </w:r>
            <w:r w:rsidR="00C321A1">
              <w:t>3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187DE0">
              <w:rPr>
                <w:rFonts w:ascii="Arial" w:hAnsi="Arial" w:cs="Arial"/>
              </w:rPr>
              <w:t>Atividades de enriquecimento / complemento curricular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4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Campanhas de solidariedade / Projetos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5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Tira-Dúvidas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6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Serviços Especializados de Âmbito Educativo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6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9E613A">
            <w:pPr>
              <w:tabs>
                <w:tab w:val="left" w:pos="4210"/>
              </w:tabs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Serviço de Psicologia e Orientação</w:t>
            </w:r>
            <w:r w:rsidR="009E613A">
              <w:rPr>
                <w:rFonts w:ascii="Arial" w:hAnsi="Arial" w:cs="Arial"/>
              </w:rPr>
              <w:tab/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6</w:t>
            </w:r>
          </w:p>
        </w:tc>
      </w:tr>
      <w:tr w:rsidR="009E613A" w:rsidTr="006B08D6">
        <w:tc>
          <w:tcPr>
            <w:tcW w:w="7054" w:type="dxa"/>
          </w:tcPr>
          <w:p w:rsidR="009E613A" w:rsidRPr="0033369C" w:rsidRDefault="009E613A" w:rsidP="009E613A">
            <w:pPr>
              <w:tabs>
                <w:tab w:val="left" w:pos="42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apoio Educativo</w:t>
            </w:r>
          </w:p>
        </w:tc>
        <w:tc>
          <w:tcPr>
            <w:tcW w:w="1590" w:type="dxa"/>
          </w:tcPr>
          <w:p w:rsidR="009E613A" w:rsidRPr="00E146A2" w:rsidRDefault="009E613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>
              <w:t xml:space="preserve"> 1</w:t>
            </w:r>
            <w:r w:rsidR="00C321A1">
              <w:t>7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3369C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valiação / </w:t>
            </w:r>
            <w:r w:rsidRPr="0033369C">
              <w:rPr>
                <w:rFonts w:ascii="Arial" w:hAnsi="Arial" w:cs="Arial"/>
              </w:rPr>
              <w:t>Finalidades da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7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Incidência da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7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3369C">
              <w:rPr>
                <w:rFonts w:ascii="Arial" w:hAnsi="Arial" w:cs="Arial"/>
              </w:rPr>
              <w:t>Princípios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8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Intervenientes na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8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Critérios de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9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Modalidades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1</w:t>
            </w:r>
            <w:r w:rsidR="00C321A1">
              <w:t>9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Classificação das provas escritas / Menções qualitativas a adotar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</w:t>
            </w:r>
            <w:r w:rsidR="00C321A1">
              <w:t>20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Procedimentos a Adotar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</w:t>
            </w:r>
            <w:r w:rsidR="00C321A1">
              <w:t>20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Intercalar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1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Efeitos da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1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Progressão</w:t>
            </w:r>
          </w:p>
        </w:tc>
        <w:tc>
          <w:tcPr>
            <w:tcW w:w="1590" w:type="dxa"/>
          </w:tcPr>
          <w:p w:rsidR="002B094A" w:rsidRDefault="002B094A">
            <w:r w:rsidRPr="00E146A2">
              <w:t>Pag.</w:t>
            </w:r>
            <w:r w:rsidR="009E613A">
              <w:t>2</w:t>
            </w:r>
            <w:r w:rsidR="00C321A1">
              <w:t>2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2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3514BF">
              <w:rPr>
                <w:rFonts w:ascii="Arial" w:hAnsi="Arial" w:cs="Arial"/>
              </w:rPr>
              <w:t>Reapreciação dos resultados da avaliação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3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503E8F">
              <w:rPr>
                <w:rFonts w:ascii="Arial" w:hAnsi="Arial" w:cs="Arial"/>
              </w:rPr>
              <w:t>Participação dos alunos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3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503E8F">
            <w:pPr>
              <w:jc w:val="both"/>
              <w:rPr>
                <w:rFonts w:ascii="Arial" w:hAnsi="Arial" w:cs="Arial"/>
              </w:rPr>
            </w:pPr>
            <w:r w:rsidRPr="00503E8F">
              <w:rPr>
                <w:rFonts w:ascii="Arial" w:hAnsi="Arial" w:cs="Arial"/>
              </w:rPr>
              <w:t xml:space="preserve">Participação dos </w:t>
            </w:r>
            <w:r>
              <w:rPr>
                <w:rFonts w:ascii="Arial" w:hAnsi="Arial" w:cs="Arial"/>
              </w:rPr>
              <w:t>pais e Encarregados de Educação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4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503E8F">
              <w:rPr>
                <w:rFonts w:ascii="Arial" w:hAnsi="Arial" w:cs="Arial"/>
              </w:rPr>
              <w:t>Plano Curricular de Turma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4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Anual de Atividades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4</w:t>
            </w:r>
          </w:p>
        </w:tc>
      </w:tr>
      <w:tr w:rsidR="002B094A" w:rsidTr="006B08D6">
        <w:tc>
          <w:tcPr>
            <w:tcW w:w="7054" w:type="dxa"/>
          </w:tcPr>
          <w:p w:rsidR="002B094A" w:rsidRDefault="002B094A" w:rsidP="00390DAB">
            <w:pPr>
              <w:jc w:val="both"/>
              <w:rPr>
                <w:rFonts w:ascii="Arial" w:hAnsi="Arial" w:cs="Arial"/>
              </w:rPr>
            </w:pPr>
            <w:r w:rsidRPr="00503E8F">
              <w:rPr>
                <w:rFonts w:ascii="Arial" w:hAnsi="Arial" w:cs="Arial"/>
              </w:rPr>
              <w:t>Avaliação do Projeto Curricular de Escola</w:t>
            </w:r>
          </w:p>
        </w:tc>
        <w:tc>
          <w:tcPr>
            <w:tcW w:w="1590" w:type="dxa"/>
          </w:tcPr>
          <w:p w:rsidR="002B094A" w:rsidRDefault="002B094A">
            <w:proofErr w:type="spellStart"/>
            <w:r w:rsidRPr="00E146A2">
              <w:t>Pag</w:t>
            </w:r>
            <w:proofErr w:type="spellEnd"/>
            <w:r w:rsidRPr="00E146A2">
              <w:t>.</w:t>
            </w:r>
            <w:r w:rsidR="009E613A">
              <w:t xml:space="preserve"> 2</w:t>
            </w:r>
            <w:r w:rsidR="00C321A1">
              <w:t>5</w:t>
            </w:r>
          </w:p>
        </w:tc>
      </w:tr>
      <w:tr w:rsidR="00503E8F" w:rsidTr="006B08D6">
        <w:tc>
          <w:tcPr>
            <w:tcW w:w="7054" w:type="dxa"/>
          </w:tcPr>
          <w:p w:rsidR="00503E8F" w:rsidRDefault="00503E8F" w:rsidP="00390DAB">
            <w:pPr>
              <w:jc w:val="both"/>
              <w:rPr>
                <w:rFonts w:ascii="Arial" w:hAnsi="Arial" w:cs="Arial"/>
              </w:rPr>
            </w:pPr>
            <w:r w:rsidRPr="00503E8F">
              <w:rPr>
                <w:rFonts w:ascii="Arial" w:hAnsi="Arial" w:cs="Arial"/>
              </w:rPr>
              <w:t xml:space="preserve">A legislação da </w:t>
            </w:r>
            <w:r w:rsidR="00486845">
              <w:rPr>
                <w:rFonts w:ascii="Arial" w:hAnsi="Arial" w:cs="Arial"/>
              </w:rPr>
              <w:t>qual este projeto é subsidiário</w:t>
            </w:r>
          </w:p>
        </w:tc>
        <w:tc>
          <w:tcPr>
            <w:tcW w:w="1590" w:type="dxa"/>
          </w:tcPr>
          <w:p w:rsidR="00503E8F" w:rsidRPr="00352C56" w:rsidRDefault="002B094A" w:rsidP="00390DAB">
            <w:pPr>
              <w:jc w:val="both"/>
              <w:rPr>
                <w:rFonts w:cstheme="minorHAnsi"/>
              </w:rPr>
            </w:pPr>
            <w:proofErr w:type="spellStart"/>
            <w:r w:rsidRPr="00352C56">
              <w:rPr>
                <w:rFonts w:cstheme="minorHAnsi"/>
              </w:rPr>
              <w:t>Pag</w:t>
            </w:r>
            <w:proofErr w:type="spellEnd"/>
            <w:r w:rsidRPr="00352C56">
              <w:rPr>
                <w:rFonts w:cstheme="minorHAnsi"/>
              </w:rPr>
              <w:t>.</w:t>
            </w:r>
            <w:r w:rsidR="009E613A">
              <w:rPr>
                <w:rFonts w:cstheme="minorHAnsi"/>
              </w:rPr>
              <w:t xml:space="preserve"> 2</w:t>
            </w:r>
            <w:r w:rsidR="00C321A1">
              <w:rPr>
                <w:rFonts w:cstheme="minorHAnsi"/>
              </w:rPr>
              <w:t>5</w:t>
            </w:r>
          </w:p>
        </w:tc>
      </w:tr>
    </w:tbl>
    <w:p w:rsidR="006B08D6" w:rsidRDefault="006B08D6" w:rsidP="00875EC4">
      <w:pPr>
        <w:jc w:val="both"/>
        <w:rPr>
          <w:rFonts w:ascii="Arial" w:hAnsi="Arial" w:cs="Arial"/>
        </w:rPr>
      </w:pPr>
    </w:p>
    <w:p w:rsidR="00AA4231" w:rsidRDefault="00AA4231" w:rsidP="00875EC4">
      <w:pPr>
        <w:jc w:val="both"/>
        <w:rPr>
          <w:rFonts w:ascii="Arial" w:hAnsi="Arial" w:cs="Arial"/>
        </w:rPr>
      </w:pPr>
    </w:p>
    <w:p w:rsidR="00AA4231" w:rsidRDefault="00AA4231" w:rsidP="00875EC4">
      <w:pPr>
        <w:jc w:val="both"/>
        <w:rPr>
          <w:rFonts w:ascii="Arial" w:hAnsi="Arial" w:cs="Arial"/>
        </w:rPr>
      </w:pPr>
    </w:p>
    <w:p w:rsidR="00AA4231" w:rsidRDefault="00AA4231" w:rsidP="00875EC4">
      <w:pPr>
        <w:jc w:val="both"/>
        <w:rPr>
          <w:rFonts w:ascii="Arial" w:hAnsi="Arial" w:cs="Arial"/>
          <w:b/>
        </w:rPr>
      </w:pPr>
    </w:p>
    <w:p w:rsidR="00875EC4" w:rsidRPr="00E91F21" w:rsidRDefault="00875EC4" w:rsidP="00875EC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Introdução</w:t>
      </w:r>
    </w:p>
    <w:p w:rsidR="00875EC4" w:rsidRPr="00875EC4" w:rsidRDefault="00486845" w:rsidP="001062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Curricular de</w:t>
      </w:r>
      <w:r w:rsidR="00875EC4" w:rsidRPr="00875EC4">
        <w:rPr>
          <w:rFonts w:ascii="Arial" w:hAnsi="Arial" w:cs="Arial"/>
        </w:rPr>
        <w:t xml:space="preserve"> Escola (PCE), no seguimento das linhas orientadoras e das metas traçadas no Projeto Educativo, é um instrumento de </w:t>
      </w:r>
      <w:r w:rsidR="00EA2C04" w:rsidRPr="00875EC4">
        <w:rPr>
          <w:rFonts w:ascii="Arial" w:hAnsi="Arial" w:cs="Arial"/>
        </w:rPr>
        <w:t>operacionalização do mesmo, adaptando o currículo nacional à realidade da</w:t>
      </w:r>
      <w:r w:rsidR="00875EC4" w:rsidRPr="00875EC4">
        <w:rPr>
          <w:rFonts w:ascii="Arial" w:hAnsi="Arial" w:cs="Arial"/>
        </w:rPr>
        <w:t xml:space="preserve"> escola e do meio com o qual interage.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 xml:space="preserve">As opções e </w:t>
      </w:r>
      <w:r w:rsidR="007E358C" w:rsidRPr="00875EC4">
        <w:rPr>
          <w:rFonts w:ascii="Arial" w:hAnsi="Arial" w:cs="Arial"/>
        </w:rPr>
        <w:t>prioridades</w:t>
      </w:r>
      <w:r w:rsidRPr="00875EC4">
        <w:rPr>
          <w:rFonts w:ascii="Arial" w:hAnsi="Arial" w:cs="Arial"/>
        </w:rPr>
        <w:t xml:space="preserve"> educativas da escola assentam na dimensão </w:t>
      </w:r>
      <w:r w:rsidR="00EA2C04" w:rsidRPr="00875EC4">
        <w:rPr>
          <w:rFonts w:ascii="Arial" w:hAnsi="Arial" w:cs="Arial"/>
        </w:rPr>
        <w:t xml:space="preserve">organizacional e </w:t>
      </w:r>
      <w:r w:rsidR="006874E7" w:rsidRPr="00875EC4">
        <w:rPr>
          <w:rFonts w:ascii="Arial" w:hAnsi="Arial" w:cs="Arial"/>
        </w:rPr>
        <w:t>na cultura de cooperação, baseada na reflexão e na ação</w:t>
      </w:r>
      <w:r w:rsidR="00486845">
        <w:rPr>
          <w:rFonts w:ascii="Arial" w:hAnsi="Arial" w:cs="Arial"/>
        </w:rPr>
        <w:t xml:space="preserve"> </w:t>
      </w:r>
      <w:r w:rsidRPr="00875EC4">
        <w:rPr>
          <w:rFonts w:ascii="Arial" w:hAnsi="Arial" w:cs="Arial"/>
        </w:rPr>
        <w:t>coletiva.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 xml:space="preserve">O currículo é gerido de modo não determinista e o desenvolvimento curricular entendido como um processo contínuo e dinâmico, entre a teoria e a prática, entre o currículo desejável e o currículo possível. Demonstra a necessidade de </w:t>
      </w:r>
      <w:r w:rsidR="00425CB2" w:rsidRPr="00875EC4">
        <w:rPr>
          <w:rFonts w:ascii="Arial" w:hAnsi="Arial" w:cs="Arial"/>
        </w:rPr>
        <w:t>sobrepor à perspetiva centrada no ensino, uma outra, centrada na</w:t>
      </w:r>
      <w:r w:rsidR="00486845">
        <w:rPr>
          <w:rFonts w:ascii="Arial" w:hAnsi="Arial" w:cs="Arial"/>
        </w:rPr>
        <w:t xml:space="preserve"> </w:t>
      </w:r>
      <w:r w:rsidR="00425CB2" w:rsidRPr="00875EC4">
        <w:rPr>
          <w:rFonts w:ascii="Arial" w:hAnsi="Arial" w:cs="Arial"/>
        </w:rPr>
        <w:t xml:space="preserve">aprendizagem. </w:t>
      </w:r>
      <w:r w:rsidRPr="00875EC4">
        <w:rPr>
          <w:rFonts w:ascii="Arial" w:hAnsi="Arial" w:cs="Arial"/>
        </w:rPr>
        <w:t xml:space="preserve">Evidencia a importância da aprendizagem </w:t>
      </w:r>
      <w:r w:rsidR="00425CB2" w:rsidRPr="00875EC4">
        <w:rPr>
          <w:rFonts w:ascii="Arial" w:hAnsi="Arial" w:cs="Arial"/>
        </w:rPr>
        <w:t>cooperativa e a</w:t>
      </w:r>
      <w:r w:rsidR="00486845">
        <w:rPr>
          <w:rFonts w:ascii="Arial" w:hAnsi="Arial" w:cs="Arial"/>
        </w:rPr>
        <w:t xml:space="preserve"> </w:t>
      </w:r>
      <w:r w:rsidR="00425CB2" w:rsidRPr="00875EC4">
        <w:rPr>
          <w:rFonts w:ascii="Arial" w:hAnsi="Arial" w:cs="Arial"/>
        </w:rPr>
        <w:t xml:space="preserve">construção dos saberes, rentabilizando todo o tipo de conhecimentos. </w:t>
      </w:r>
      <w:r w:rsidRPr="00875EC4">
        <w:rPr>
          <w:rFonts w:ascii="Arial" w:hAnsi="Arial" w:cs="Arial"/>
        </w:rPr>
        <w:t xml:space="preserve">São privilegiados, por </w:t>
      </w:r>
      <w:r w:rsidR="00425CB2" w:rsidRPr="00875EC4">
        <w:rPr>
          <w:rFonts w:ascii="Arial" w:hAnsi="Arial" w:cs="Arial"/>
        </w:rPr>
        <w:t>isso, os</w:t>
      </w:r>
      <w:r w:rsidR="00486845">
        <w:rPr>
          <w:rFonts w:ascii="Arial" w:hAnsi="Arial" w:cs="Arial"/>
        </w:rPr>
        <w:t xml:space="preserve"> </w:t>
      </w:r>
      <w:r w:rsidR="00425CB2" w:rsidRPr="00875EC4">
        <w:rPr>
          <w:rFonts w:ascii="Arial" w:hAnsi="Arial" w:cs="Arial"/>
        </w:rPr>
        <w:t>processos de interpretação, investigação, reflexão</w:t>
      </w:r>
      <w:r w:rsidRPr="00875EC4">
        <w:rPr>
          <w:rFonts w:ascii="Arial" w:hAnsi="Arial" w:cs="Arial"/>
        </w:rPr>
        <w:t>, colaboração e decisão, a vários níveis e dimensões de atuação.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 xml:space="preserve">O PCE apresenta-se como uma referência para </w:t>
      </w:r>
      <w:r w:rsidR="00EA2C04" w:rsidRPr="00875EC4">
        <w:rPr>
          <w:rFonts w:ascii="Arial" w:hAnsi="Arial" w:cs="Arial"/>
        </w:rPr>
        <w:t>o Plano</w:t>
      </w:r>
      <w:r w:rsidRPr="00875EC4">
        <w:rPr>
          <w:rFonts w:ascii="Arial" w:hAnsi="Arial" w:cs="Arial"/>
        </w:rPr>
        <w:t xml:space="preserve"> Curricular </w:t>
      </w:r>
      <w:r w:rsidR="00425CB2" w:rsidRPr="00875EC4">
        <w:rPr>
          <w:rFonts w:ascii="Arial" w:hAnsi="Arial" w:cs="Arial"/>
        </w:rPr>
        <w:t>de Turma</w:t>
      </w:r>
      <w:r w:rsidRPr="00875EC4">
        <w:rPr>
          <w:rFonts w:ascii="Arial" w:hAnsi="Arial" w:cs="Arial"/>
        </w:rPr>
        <w:t xml:space="preserve"> (PCT), elaborado para corresponder às especificidades da turma e que deverá permitir: um nível de </w:t>
      </w:r>
      <w:r w:rsidR="00EA2C04" w:rsidRPr="00875EC4">
        <w:rPr>
          <w:rFonts w:ascii="Arial" w:hAnsi="Arial" w:cs="Arial"/>
        </w:rPr>
        <w:t xml:space="preserve">articulação </w:t>
      </w:r>
      <w:r w:rsidRPr="00875EC4">
        <w:rPr>
          <w:rFonts w:ascii="Arial" w:hAnsi="Arial" w:cs="Arial"/>
        </w:rPr>
        <w:t>– horizontal e vertical – que só as situações reais tornam possível concretizar, bem como o romper com a mera acumulação de conhecimentos, propiciando uma visão interdisciplinar e integradora do saber.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875EC4" w:rsidRDefault="00875EC4" w:rsidP="00875EC4">
      <w:pPr>
        <w:jc w:val="both"/>
        <w:rPr>
          <w:rFonts w:ascii="Arial" w:hAnsi="Arial" w:cs="Arial"/>
        </w:rPr>
      </w:pPr>
    </w:p>
    <w:p w:rsidR="00875EC4" w:rsidRPr="00E91F21" w:rsidRDefault="00875EC4" w:rsidP="00875EC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E91F21">
        <w:rPr>
          <w:rFonts w:ascii="Arial" w:hAnsi="Arial" w:cs="Arial"/>
          <w:b/>
          <w:color w:val="808080" w:themeColor="background1" w:themeShade="80"/>
          <w:sz w:val="24"/>
          <w:szCs w:val="24"/>
        </w:rPr>
        <w:t>Onde estamos</w:t>
      </w: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 xml:space="preserve">As instalações do Externato Capitão Santiago de Carvalho situam-se em Alpedrinha, </w:t>
      </w:r>
      <w:r w:rsidR="00486845">
        <w:rPr>
          <w:rFonts w:ascii="Arial" w:hAnsi="Arial" w:cs="Arial"/>
        </w:rPr>
        <w:t>c</w:t>
      </w:r>
      <w:r w:rsidR="00EA2C04">
        <w:rPr>
          <w:rFonts w:ascii="Arial" w:hAnsi="Arial" w:cs="Arial"/>
        </w:rPr>
        <w:t xml:space="preserve">oncelho do </w:t>
      </w:r>
      <w:r w:rsidRPr="00875EC4">
        <w:rPr>
          <w:rFonts w:ascii="Arial" w:hAnsi="Arial" w:cs="Arial"/>
        </w:rPr>
        <w:t>Fundão.</w:t>
      </w:r>
    </w:p>
    <w:p w:rsidR="00875EC4" w:rsidRPr="00E91F21" w:rsidRDefault="00875EC4" w:rsidP="00875EC4">
      <w:pPr>
        <w:jc w:val="both"/>
        <w:rPr>
          <w:rFonts w:ascii="Arial" w:hAnsi="Arial" w:cs="Arial"/>
          <w:color w:val="808080" w:themeColor="background1" w:themeShade="80"/>
        </w:rPr>
      </w:pPr>
    </w:p>
    <w:p w:rsidR="00875EC4" w:rsidRPr="00E91F21" w:rsidRDefault="00875EC4" w:rsidP="00875EC4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E91F21">
        <w:rPr>
          <w:rFonts w:ascii="Arial" w:hAnsi="Arial" w:cs="Arial"/>
          <w:b/>
          <w:color w:val="808080" w:themeColor="background1" w:themeShade="80"/>
          <w:sz w:val="24"/>
          <w:szCs w:val="24"/>
        </w:rPr>
        <w:t>Proposta Educativa</w:t>
      </w: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>O Externato Capitão Santiago de Carvalho, procura desenvolver a sua missão formativa, nos diversos contextos sociais e culturais envolventes. Para cumprir essa missão</w:t>
      </w:r>
      <w:r w:rsidR="00106231">
        <w:rPr>
          <w:rFonts w:ascii="Arial" w:hAnsi="Arial" w:cs="Arial"/>
        </w:rPr>
        <w:t>,</w:t>
      </w:r>
      <w:r w:rsidRPr="00875EC4">
        <w:rPr>
          <w:rFonts w:ascii="Arial" w:hAnsi="Arial" w:cs="Arial"/>
        </w:rPr>
        <w:t xml:space="preserve"> propõe realizar a sua tarefa educativa</w:t>
      </w:r>
      <w:r w:rsidR="00106231">
        <w:rPr>
          <w:rFonts w:ascii="Arial" w:hAnsi="Arial" w:cs="Arial"/>
        </w:rPr>
        <w:t>,</w:t>
      </w:r>
      <w:r w:rsidRPr="00875EC4">
        <w:rPr>
          <w:rFonts w:ascii="Arial" w:hAnsi="Arial" w:cs="Arial"/>
        </w:rPr>
        <w:t xml:space="preserve"> apoiando-se na visão pedagógica em que a pessoa se revela como um núcleo de relações com a natureza, com os outros, </w:t>
      </w:r>
      <w:r w:rsidRPr="00875EC4">
        <w:rPr>
          <w:rFonts w:ascii="Arial" w:hAnsi="Arial" w:cs="Arial"/>
        </w:rPr>
        <w:lastRenderedPageBreak/>
        <w:t>consigo mesma e com os outros, um ser único e uma unidade integral de múltiplas dimensões.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875EC4" w:rsidRPr="00875EC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>Assim, compromete-se com a promoção da pessoa nas suas dimensões física, psíquica, social e espiritual, e em todas as dinâmicas de relação que desenvolve e é chamada a construir em sociedade, apresentando os valores da liberdade, igualdade, verdade, justiça, solidariedade e paz, entre outros.</w:t>
      </w:r>
    </w:p>
    <w:p w:rsidR="00875EC4" w:rsidRPr="00875EC4" w:rsidRDefault="00875EC4" w:rsidP="00875EC4">
      <w:pPr>
        <w:jc w:val="both"/>
        <w:rPr>
          <w:rFonts w:ascii="Arial" w:hAnsi="Arial" w:cs="Arial"/>
        </w:rPr>
      </w:pPr>
    </w:p>
    <w:p w:rsidR="00EA2C04" w:rsidRPr="00EA2C04" w:rsidRDefault="00875EC4" w:rsidP="00106231">
      <w:pPr>
        <w:ind w:firstLine="708"/>
        <w:jc w:val="both"/>
        <w:rPr>
          <w:rFonts w:ascii="Arial" w:hAnsi="Arial" w:cs="Arial"/>
        </w:rPr>
      </w:pPr>
      <w:r w:rsidRPr="00875EC4">
        <w:rPr>
          <w:rFonts w:ascii="Arial" w:hAnsi="Arial" w:cs="Arial"/>
        </w:rPr>
        <w:t>Ao considerar a tarefa da educação como um processo dinâmico que envolve a pessoa toda, o Externato Capitão Santiago de Carvalho quer garantir o desenvolvimento da dimensão académica dos alunos, bem como promover, animar e estimular uma educação</w:t>
      </w:r>
      <w:r w:rsidR="00486845">
        <w:rPr>
          <w:rFonts w:ascii="Arial" w:hAnsi="Arial" w:cs="Arial"/>
        </w:rPr>
        <w:t xml:space="preserve"> </w:t>
      </w:r>
      <w:r w:rsidR="00EA2C04" w:rsidRPr="00EA2C04">
        <w:rPr>
          <w:rFonts w:ascii="Arial" w:hAnsi="Arial" w:cs="Arial"/>
        </w:rPr>
        <w:t>integral assente em princípios, tais como: o bem, que se dá gratuitamente</w:t>
      </w:r>
      <w:r w:rsidR="007E358C" w:rsidRPr="00EA2C04">
        <w:rPr>
          <w:rFonts w:ascii="Arial" w:hAnsi="Arial" w:cs="Arial"/>
        </w:rPr>
        <w:t>; a</w:t>
      </w:r>
      <w:r w:rsidR="00EA2C04" w:rsidRPr="00EA2C04">
        <w:rPr>
          <w:rFonts w:ascii="Arial" w:hAnsi="Arial" w:cs="Arial"/>
        </w:rPr>
        <w:t xml:space="preserve"> sabedoria, que ilumina </w:t>
      </w:r>
      <w:r w:rsidR="00486845">
        <w:rPr>
          <w:rFonts w:ascii="Arial" w:hAnsi="Arial" w:cs="Arial"/>
        </w:rPr>
        <w:t>a ciência e</w:t>
      </w:r>
      <w:r w:rsidR="00EA2C04" w:rsidRPr="00EA2C04">
        <w:rPr>
          <w:rFonts w:ascii="Arial" w:hAnsi="Arial" w:cs="Arial"/>
        </w:rPr>
        <w:t xml:space="preserve"> o amor vivido na liberdade</w:t>
      </w:r>
      <w:r w:rsidR="00486845">
        <w:rPr>
          <w:rFonts w:ascii="Arial" w:hAnsi="Arial" w:cs="Arial"/>
        </w:rPr>
        <w:t>.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</w:p>
    <w:p w:rsidR="00EA2C04" w:rsidRPr="00E91F21" w:rsidRDefault="00EA2C04" w:rsidP="00EA2C0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Metas a atingir</w:t>
      </w:r>
    </w:p>
    <w:p w:rsidR="00EA2C04" w:rsidRPr="00EA2C04" w:rsidRDefault="00EA2C04" w:rsidP="00106231">
      <w:pPr>
        <w:ind w:firstLine="708"/>
        <w:jc w:val="both"/>
        <w:rPr>
          <w:rFonts w:ascii="Arial" w:hAnsi="Arial" w:cs="Arial"/>
        </w:rPr>
      </w:pPr>
      <w:r w:rsidRPr="00EA2C04">
        <w:rPr>
          <w:rFonts w:ascii="Arial" w:hAnsi="Arial" w:cs="Arial"/>
        </w:rPr>
        <w:t xml:space="preserve">Na elaboração </w:t>
      </w:r>
      <w:r w:rsidR="00486845">
        <w:rPr>
          <w:rFonts w:ascii="Arial" w:hAnsi="Arial" w:cs="Arial"/>
        </w:rPr>
        <w:t>do Projeto Curricular de Escola</w:t>
      </w:r>
      <w:r w:rsidRPr="00EA2C04">
        <w:rPr>
          <w:rFonts w:ascii="Arial" w:hAnsi="Arial" w:cs="Arial"/>
        </w:rPr>
        <w:t xml:space="preserve"> que se segue, são estratégias para articular a execução do Currículo Nacional com o contexto específico do Externato Capitão Santiago de Carvalho, de acordo com o disposto no Decreto-Lei n.º 55/2018 de 6 de Julho, mantendo no entanto o disposto no </w:t>
      </w:r>
      <w:r w:rsidR="007E358C" w:rsidRPr="007E358C">
        <w:rPr>
          <w:rFonts w:ascii="Arial" w:hAnsi="Arial" w:cs="Arial"/>
        </w:rPr>
        <w:t>Decreto-Lei</w:t>
      </w:r>
      <w:r w:rsidRPr="00EA2C04">
        <w:rPr>
          <w:rFonts w:ascii="Arial" w:hAnsi="Arial" w:cs="Arial"/>
        </w:rPr>
        <w:t xml:space="preserve"> nº 6/2001 de 18 de janeiro, com as alterações introduzidas pelo Decreto-Lei n.º 209/2002 de 17 de Outubro.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EA2C04">
        <w:rPr>
          <w:rFonts w:ascii="Arial" w:hAnsi="Arial" w:cs="Arial"/>
        </w:rPr>
        <w:t>- Cumprir a função socializadora da escola na procura de respostas ajustadas aos diferentes públicos que a frequentam, em permanente diálogo com a família.</w:t>
      </w:r>
    </w:p>
    <w:p w:rsidR="000B3D4D" w:rsidRDefault="000B3D4D" w:rsidP="00EA2C04">
      <w:pPr>
        <w:jc w:val="both"/>
        <w:rPr>
          <w:rFonts w:ascii="Arial" w:hAnsi="Arial" w:cs="Arial"/>
        </w:rPr>
      </w:pP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EA2C04">
        <w:rPr>
          <w:rFonts w:ascii="Arial" w:hAnsi="Arial" w:cs="Arial"/>
        </w:rPr>
        <w:t>- Contribuir para que os alunos, terminando o 3º Ciclo do Ensino Básico</w:t>
      </w:r>
      <w:r w:rsidR="00B77267">
        <w:rPr>
          <w:rFonts w:ascii="Arial" w:hAnsi="Arial" w:cs="Arial"/>
        </w:rPr>
        <w:t xml:space="preserve"> e/ou o Ensino Secundário</w:t>
      </w:r>
      <w:r w:rsidRPr="00EA2C04">
        <w:rPr>
          <w:rFonts w:ascii="Arial" w:hAnsi="Arial" w:cs="Arial"/>
        </w:rPr>
        <w:t>, adquiram as competências definidas no Perfil dos Alunos à saída da Escolaridade Obrigatória (conhecimentos, capacidades, atitudes)</w:t>
      </w:r>
      <w:r w:rsidR="00106231">
        <w:rPr>
          <w:rFonts w:ascii="Arial" w:hAnsi="Arial" w:cs="Arial"/>
        </w:rPr>
        <w:t>,</w:t>
      </w:r>
      <w:r w:rsidRPr="00EA2C04">
        <w:rPr>
          <w:rFonts w:ascii="Arial" w:hAnsi="Arial" w:cs="Arial"/>
        </w:rPr>
        <w:t xml:space="preserve"> que lhes permitam construir percursos que, embora diversos, facultem a cada um, no futuro, a autonomia necessária a uma opção de vida com dignidade.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a)</w:t>
      </w:r>
      <w:r w:rsidRPr="00EA2C04">
        <w:rPr>
          <w:rFonts w:ascii="Arial" w:hAnsi="Arial" w:cs="Arial"/>
        </w:rPr>
        <w:t xml:space="preserve"> Construir o quotidiano de escola num exercício permanente de direitos e deveres de cidadania para todos quantos nela con</w:t>
      </w:r>
      <w:r w:rsidR="00B77267">
        <w:rPr>
          <w:rFonts w:ascii="Arial" w:hAnsi="Arial" w:cs="Arial"/>
        </w:rPr>
        <w:t xml:space="preserve">vivem (alunos/professor/pessoal </w:t>
      </w:r>
      <w:r w:rsidRPr="00EA2C04">
        <w:rPr>
          <w:rFonts w:ascii="Arial" w:hAnsi="Arial" w:cs="Arial"/>
        </w:rPr>
        <w:t>não docente/pais/encarregados de educação);</w:t>
      </w:r>
    </w:p>
    <w:p w:rsid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b)</w:t>
      </w:r>
      <w:r w:rsidR="00646ED7">
        <w:rPr>
          <w:rFonts w:ascii="Arial" w:hAnsi="Arial" w:cs="Arial"/>
          <w:b/>
        </w:rPr>
        <w:t xml:space="preserve"> </w:t>
      </w:r>
      <w:r w:rsidRPr="00EA2C04">
        <w:rPr>
          <w:rFonts w:ascii="Arial" w:hAnsi="Arial" w:cs="Arial"/>
        </w:rPr>
        <w:t>Proporcionar aos jovens o domínio de t</w:t>
      </w:r>
      <w:r w:rsidR="007E358C">
        <w:rPr>
          <w:rFonts w:ascii="Arial" w:hAnsi="Arial" w:cs="Arial"/>
        </w:rPr>
        <w:t xml:space="preserve">écnicas de informação, condição </w:t>
      </w:r>
      <w:r w:rsidRPr="00EA2C04">
        <w:rPr>
          <w:rFonts w:ascii="Arial" w:hAnsi="Arial" w:cs="Arial"/>
        </w:rPr>
        <w:t>fundamental numa sociedade em rápida evolução, para uma formação ao longo da vida e</w:t>
      </w:r>
      <w:r>
        <w:rPr>
          <w:rFonts w:ascii="Arial" w:hAnsi="Arial" w:cs="Arial"/>
        </w:rPr>
        <w:t xml:space="preserve">m especial com recurso </w:t>
      </w:r>
      <w:proofErr w:type="gramStart"/>
      <w:r w:rsidR="00B77267">
        <w:rPr>
          <w:rFonts w:ascii="Arial" w:hAnsi="Arial" w:cs="Arial"/>
        </w:rPr>
        <w:t xml:space="preserve">às </w:t>
      </w:r>
      <w:r w:rsidR="007E358C">
        <w:rPr>
          <w:rFonts w:ascii="Arial" w:hAnsi="Arial" w:cs="Arial"/>
        </w:rPr>
        <w:t>TIC</w:t>
      </w:r>
      <w:proofErr w:type="gramEnd"/>
      <w:r>
        <w:rPr>
          <w:rFonts w:ascii="Arial" w:hAnsi="Arial" w:cs="Arial"/>
        </w:rPr>
        <w:t>.</w:t>
      </w:r>
    </w:p>
    <w:p w:rsidR="00425CB2" w:rsidRDefault="00425CB2" w:rsidP="00EA2C04">
      <w:pPr>
        <w:jc w:val="both"/>
        <w:rPr>
          <w:rFonts w:ascii="Arial" w:hAnsi="Arial" w:cs="Arial"/>
        </w:rPr>
      </w:pPr>
    </w:p>
    <w:p w:rsidR="007C4DEC" w:rsidRDefault="007C4DEC" w:rsidP="00EA2C04">
      <w:pPr>
        <w:jc w:val="both"/>
        <w:rPr>
          <w:rFonts w:ascii="Arial" w:hAnsi="Arial" w:cs="Arial"/>
          <w:b/>
          <w:color w:val="7F7F7F" w:themeColor="text1" w:themeTint="80"/>
        </w:rPr>
      </w:pPr>
    </w:p>
    <w:p w:rsidR="00EA2C04" w:rsidRPr="00E91F21" w:rsidRDefault="00EA2C04" w:rsidP="00EA2C0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Objetivos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a)</w:t>
      </w:r>
      <w:r w:rsidRPr="00EA2C04">
        <w:rPr>
          <w:rFonts w:ascii="Arial" w:hAnsi="Arial" w:cs="Arial"/>
        </w:rPr>
        <w:t xml:space="preserve"> Proporcionar aos alunos atividades contextualizadas em função da sua experiência;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b)</w:t>
      </w:r>
      <w:r w:rsidRPr="00EA2C04">
        <w:rPr>
          <w:rFonts w:ascii="Arial" w:hAnsi="Arial" w:cs="Arial"/>
        </w:rPr>
        <w:t xml:space="preserve"> Assegurar que sejam equilibradamente inter-relacionados o saber e o saber-fazer, a teoria e a prática, a cultura escolar e a cultura do quotidiano;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c)</w:t>
      </w:r>
      <w:r w:rsidRPr="00EA2C04">
        <w:rPr>
          <w:rFonts w:ascii="Arial" w:hAnsi="Arial" w:cs="Arial"/>
        </w:rPr>
        <w:t xml:space="preserve"> Formar alunos progressivamente autónomos, participativos, responsáveis e com espírito crítico;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d)</w:t>
      </w:r>
      <w:r w:rsidRPr="00EA2C04">
        <w:rPr>
          <w:rFonts w:ascii="Arial" w:hAnsi="Arial" w:cs="Arial"/>
        </w:rPr>
        <w:t xml:space="preserve"> Promover a articulação horizontal e vertical</w:t>
      </w:r>
      <w:r w:rsidR="007E358C">
        <w:rPr>
          <w:rFonts w:ascii="Arial" w:hAnsi="Arial" w:cs="Arial"/>
        </w:rPr>
        <w:t xml:space="preserve"> dos currículos disciplinares e </w:t>
      </w:r>
      <w:r w:rsidRPr="00EA2C04">
        <w:rPr>
          <w:rFonts w:ascii="Arial" w:hAnsi="Arial" w:cs="Arial"/>
        </w:rPr>
        <w:t>a sua flexibilização;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e)</w:t>
      </w:r>
      <w:r w:rsidRPr="00EA2C04">
        <w:rPr>
          <w:rFonts w:ascii="Arial" w:hAnsi="Arial" w:cs="Arial"/>
        </w:rPr>
        <w:t xml:space="preserve"> Investir em atividades integradoras que permitam articular os saber</w:t>
      </w:r>
      <w:r>
        <w:rPr>
          <w:rFonts w:ascii="Arial" w:hAnsi="Arial" w:cs="Arial"/>
        </w:rPr>
        <w:t xml:space="preserve">es das diferentes disciplinas; </w:t>
      </w:r>
    </w:p>
    <w:p w:rsidR="00EA2C04" w:rsidRPr="00EA2C04" w:rsidRDefault="00425CB2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f)</w:t>
      </w:r>
      <w:r w:rsidR="00646ED7">
        <w:rPr>
          <w:rFonts w:ascii="Arial" w:hAnsi="Arial" w:cs="Arial"/>
          <w:b/>
        </w:rPr>
        <w:t xml:space="preserve"> </w:t>
      </w:r>
      <w:r w:rsidR="00EA2C04" w:rsidRPr="00EA2C04">
        <w:rPr>
          <w:rFonts w:ascii="Arial" w:hAnsi="Arial" w:cs="Arial"/>
        </w:rPr>
        <w:t>Valorizar a utilização das novas tecnologias como recurso essencial no processo de aprendizagem.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</w:p>
    <w:p w:rsidR="00EA2C04" w:rsidRPr="00EA2C04" w:rsidRDefault="00EA2C04" w:rsidP="00EA2C04">
      <w:pPr>
        <w:jc w:val="both"/>
        <w:rPr>
          <w:rFonts w:ascii="Arial" w:hAnsi="Arial" w:cs="Arial"/>
        </w:rPr>
      </w:pPr>
    </w:p>
    <w:p w:rsidR="00EA2C04" w:rsidRPr="00E91F21" w:rsidRDefault="00EA2C04" w:rsidP="00EA2C04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Proposta de Intervenção</w:t>
      </w:r>
    </w:p>
    <w:p w:rsidR="00EA2C04" w:rsidRPr="00EA2C04" w:rsidRDefault="00EA2C04" w:rsidP="00106231">
      <w:pPr>
        <w:ind w:firstLine="708"/>
        <w:jc w:val="both"/>
        <w:rPr>
          <w:rFonts w:ascii="Arial" w:hAnsi="Arial" w:cs="Arial"/>
        </w:rPr>
      </w:pPr>
      <w:r w:rsidRPr="00EA2C04">
        <w:rPr>
          <w:rFonts w:ascii="Arial" w:hAnsi="Arial" w:cs="Arial"/>
        </w:rPr>
        <w:t>No que respeita ao domínio das aprendizagens/competências dos alunos, as propostas são as seguintes:</w:t>
      </w:r>
    </w:p>
    <w:p w:rsidR="000B3D4D" w:rsidRPr="00646ED7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a)</w:t>
      </w:r>
      <w:r w:rsidRPr="00EA2C04">
        <w:rPr>
          <w:rFonts w:ascii="Arial" w:hAnsi="Arial" w:cs="Arial"/>
        </w:rPr>
        <w:t xml:space="preserve"> Continuar a promover e incentivar nos alunos o gosto pela leitura;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b)</w:t>
      </w:r>
      <w:r w:rsidRPr="00EA2C04">
        <w:rPr>
          <w:rFonts w:ascii="Arial" w:hAnsi="Arial" w:cs="Arial"/>
        </w:rPr>
        <w:t xml:space="preserve"> Dinamizar a biblioteca escolar;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c)</w:t>
      </w:r>
      <w:r w:rsidRPr="00EA2C04">
        <w:rPr>
          <w:rFonts w:ascii="Arial" w:hAnsi="Arial" w:cs="Arial"/>
        </w:rPr>
        <w:t xml:space="preserve"> Envolver os pais em atividades de aprendizagem em casa;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d)</w:t>
      </w:r>
      <w:r w:rsidRPr="00EA2C04">
        <w:rPr>
          <w:rFonts w:ascii="Arial" w:hAnsi="Arial" w:cs="Arial"/>
        </w:rPr>
        <w:t xml:space="preserve"> Envolver os pais em atividades no espaço escolar;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e)</w:t>
      </w:r>
      <w:r w:rsidRPr="00EA2C04">
        <w:rPr>
          <w:rFonts w:ascii="Arial" w:hAnsi="Arial" w:cs="Arial"/>
        </w:rPr>
        <w:t xml:space="preserve"> Privilegiar as aprendizagens funcionais, significativas e contextualizadas;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f)</w:t>
      </w:r>
      <w:r w:rsidRPr="00EA2C04">
        <w:rPr>
          <w:rFonts w:ascii="Arial" w:hAnsi="Arial" w:cs="Arial"/>
        </w:rPr>
        <w:t xml:space="preserve"> Promover a autonomia dos alunos;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g)</w:t>
      </w:r>
      <w:r w:rsidRPr="00EA2C04">
        <w:rPr>
          <w:rFonts w:ascii="Arial" w:hAnsi="Arial" w:cs="Arial"/>
        </w:rPr>
        <w:t xml:space="preserve"> Promover a utilização das tecnologias informação e comunicação;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h)</w:t>
      </w:r>
      <w:r w:rsidRPr="00EA2C04">
        <w:rPr>
          <w:rFonts w:ascii="Arial" w:hAnsi="Arial" w:cs="Arial"/>
        </w:rPr>
        <w:t xml:space="preserve"> Promover a comunicação entre escola e família;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i)</w:t>
      </w:r>
      <w:r w:rsidRPr="00EA2C04">
        <w:rPr>
          <w:rFonts w:ascii="Arial" w:hAnsi="Arial" w:cs="Arial"/>
        </w:rPr>
        <w:t xml:space="preserve"> Dinamizar</w:t>
      </w:r>
      <w:r w:rsidR="00646ED7">
        <w:rPr>
          <w:rFonts w:ascii="Arial" w:hAnsi="Arial" w:cs="Arial"/>
        </w:rPr>
        <w:t xml:space="preserve"> a correspondência interescolar;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j)</w:t>
      </w:r>
      <w:r w:rsidR="00646ED7">
        <w:rPr>
          <w:rFonts w:ascii="Arial" w:hAnsi="Arial" w:cs="Arial"/>
          <w:b/>
        </w:rPr>
        <w:t xml:space="preserve"> </w:t>
      </w:r>
      <w:r w:rsidRPr="00EA2C04">
        <w:rPr>
          <w:rFonts w:ascii="Arial" w:hAnsi="Arial" w:cs="Arial"/>
        </w:rPr>
        <w:t>Respeitar direitos e deveres, numa perspetiva de participação democrática na vida da escola;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k)</w:t>
      </w:r>
      <w:r w:rsidRPr="00EA2C04">
        <w:rPr>
          <w:rFonts w:ascii="Arial" w:hAnsi="Arial" w:cs="Arial"/>
        </w:rPr>
        <w:t xml:space="preserve"> Dialogar como ser livre, autónomo e solidário numa </w:t>
      </w:r>
      <w:r>
        <w:rPr>
          <w:rFonts w:ascii="Arial" w:hAnsi="Arial" w:cs="Arial"/>
        </w:rPr>
        <w:t xml:space="preserve">perspectiva </w:t>
      </w:r>
      <w:r w:rsidRPr="00EA2C04">
        <w:rPr>
          <w:rFonts w:ascii="Arial" w:hAnsi="Arial" w:cs="Arial"/>
        </w:rPr>
        <w:t>multicultural;</w:t>
      </w:r>
    </w:p>
    <w:p w:rsidR="007E358C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lastRenderedPageBreak/>
        <w:t>l)</w:t>
      </w:r>
      <w:r w:rsidR="00646ED7">
        <w:rPr>
          <w:rFonts w:ascii="Arial" w:hAnsi="Arial" w:cs="Arial"/>
          <w:b/>
        </w:rPr>
        <w:t xml:space="preserve"> </w:t>
      </w:r>
      <w:r w:rsidRPr="00EA2C04">
        <w:rPr>
          <w:rFonts w:ascii="Arial" w:hAnsi="Arial" w:cs="Arial"/>
        </w:rPr>
        <w:t>Exprimir-se e comunicar através de linguagens múltiplas como meio de relação e compreensão do mundo;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m)</w:t>
      </w:r>
      <w:r w:rsidRPr="00EA2C04">
        <w:rPr>
          <w:rFonts w:ascii="Arial" w:hAnsi="Arial" w:cs="Arial"/>
        </w:rPr>
        <w:t xml:space="preserve"> Ser curioso, ter pensamento crítico;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n)</w:t>
      </w:r>
      <w:r w:rsidR="00646ED7">
        <w:rPr>
          <w:rFonts w:ascii="Arial" w:hAnsi="Arial" w:cs="Arial"/>
          <w:b/>
        </w:rPr>
        <w:t xml:space="preserve"> </w:t>
      </w:r>
      <w:r w:rsidRPr="00EA2C04">
        <w:rPr>
          <w:rFonts w:ascii="Arial" w:hAnsi="Arial" w:cs="Arial"/>
        </w:rPr>
        <w:t>Reconhecer-se como elemento interventivo na proteção do ambiente;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o)</w:t>
      </w:r>
      <w:r w:rsidR="00646ED7">
        <w:rPr>
          <w:rFonts w:ascii="Arial" w:hAnsi="Arial" w:cs="Arial"/>
          <w:b/>
        </w:rPr>
        <w:t xml:space="preserve"> </w:t>
      </w:r>
      <w:r w:rsidRPr="00EA2C04">
        <w:rPr>
          <w:rFonts w:ascii="Arial" w:hAnsi="Arial" w:cs="Arial"/>
        </w:rPr>
        <w:t>Desenvolver espírito de independência e autonomia em relação às atividades propostas;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p)</w:t>
      </w:r>
      <w:r w:rsidRPr="00EA2C04">
        <w:rPr>
          <w:rFonts w:ascii="Arial" w:hAnsi="Arial" w:cs="Arial"/>
        </w:rPr>
        <w:t xml:space="preserve"> Aplicar conhecimentos em problemas do quotidiano;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q)</w:t>
      </w:r>
      <w:r w:rsidRPr="00EA2C04">
        <w:rPr>
          <w:rFonts w:ascii="Arial" w:hAnsi="Arial" w:cs="Arial"/>
        </w:rPr>
        <w:t xml:space="preserve"> Utilizar tecnologias de comunicação no desenvolvimento dos trabalhos;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r)</w:t>
      </w:r>
      <w:r w:rsidRPr="00EA2C04">
        <w:rPr>
          <w:rFonts w:ascii="Arial" w:hAnsi="Arial" w:cs="Arial"/>
        </w:rPr>
        <w:t xml:space="preserve"> Cooperar com os outros e trabalhar em grupo;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s)</w:t>
      </w:r>
      <w:r w:rsidRPr="00EA2C04">
        <w:rPr>
          <w:rFonts w:ascii="Arial" w:hAnsi="Arial" w:cs="Arial"/>
        </w:rPr>
        <w:t xml:space="preserve"> Desenvolver hábitos de vida saudável, através da prática das atividades físicas;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t)</w:t>
      </w:r>
      <w:r w:rsidRPr="00EA2C04">
        <w:rPr>
          <w:rFonts w:ascii="Arial" w:hAnsi="Arial" w:cs="Arial"/>
        </w:rPr>
        <w:t xml:space="preserve"> Relacionar saberes do quotidiano com as aprendizagens escolares;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u)</w:t>
      </w:r>
      <w:r w:rsidRPr="00EA2C04">
        <w:rPr>
          <w:rFonts w:ascii="Arial" w:hAnsi="Arial" w:cs="Arial"/>
        </w:rPr>
        <w:t xml:space="preserve"> Relacionar o saber, o saber ser e o saber fazer;</w:t>
      </w:r>
    </w:p>
    <w:p w:rsidR="00EA2C04" w:rsidRPr="00EA2C04" w:rsidRDefault="00EA2C04" w:rsidP="00106231">
      <w:pPr>
        <w:ind w:firstLine="708"/>
        <w:jc w:val="both"/>
        <w:rPr>
          <w:rFonts w:ascii="Arial" w:hAnsi="Arial" w:cs="Arial"/>
        </w:rPr>
      </w:pPr>
      <w:r w:rsidRPr="00EA2C04">
        <w:rPr>
          <w:rFonts w:ascii="Arial" w:hAnsi="Arial" w:cs="Arial"/>
        </w:rPr>
        <w:t>No que se refere ao domínio da prática pedagógica, são as seguintes ações delineadas: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a)</w:t>
      </w:r>
      <w:r w:rsidRPr="00EA2C04">
        <w:rPr>
          <w:rFonts w:ascii="Arial" w:hAnsi="Arial" w:cs="Arial"/>
        </w:rPr>
        <w:t xml:space="preserve"> Promover reuniões de trabalho entre docentes</w:t>
      </w:r>
      <w:r>
        <w:rPr>
          <w:rFonts w:ascii="Arial" w:hAnsi="Arial" w:cs="Arial"/>
        </w:rPr>
        <w:t>, para a partilha de e</w:t>
      </w:r>
      <w:r w:rsidRPr="00EA2C04">
        <w:rPr>
          <w:rFonts w:ascii="Arial" w:hAnsi="Arial" w:cs="Arial"/>
        </w:rPr>
        <w:t>xperiências e trocas de materiais;</w:t>
      </w:r>
    </w:p>
    <w:p w:rsidR="00EA2C04" w:rsidRPr="00EA2C04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b)</w:t>
      </w:r>
      <w:r w:rsidRPr="00EA2C04">
        <w:rPr>
          <w:rFonts w:ascii="Arial" w:hAnsi="Arial" w:cs="Arial"/>
        </w:rPr>
        <w:t xml:space="preserve"> Observar práticas pedagógicas inovadoras;</w:t>
      </w:r>
    </w:p>
    <w:p w:rsidR="00AA4231" w:rsidRDefault="00EA2C04" w:rsidP="00EA2C04">
      <w:pPr>
        <w:jc w:val="both"/>
        <w:rPr>
          <w:rFonts w:ascii="Arial" w:hAnsi="Arial" w:cs="Arial"/>
        </w:rPr>
      </w:pPr>
      <w:r w:rsidRPr="003548F4">
        <w:rPr>
          <w:rFonts w:ascii="Arial" w:hAnsi="Arial" w:cs="Arial"/>
          <w:b/>
        </w:rPr>
        <w:t>c)</w:t>
      </w:r>
      <w:r w:rsidRPr="00EA2C04">
        <w:rPr>
          <w:rFonts w:ascii="Arial" w:hAnsi="Arial" w:cs="Arial"/>
        </w:rPr>
        <w:t xml:space="preserve"> Fomentar laços de cooperação e de trabalho em equipa entre os docentes dos vários níveis de ensino, instituindo espaços de troca de experiências e saberes.</w:t>
      </w: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AA4231" w:rsidRDefault="00AA4231" w:rsidP="00EA2C04">
      <w:pPr>
        <w:jc w:val="both"/>
        <w:rPr>
          <w:rFonts w:ascii="Arial" w:hAnsi="Arial" w:cs="Arial"/>
        </w:rPr>
      </w:pPr>
    </w:p>
    <w:p w:rsidR="00974600" w:rsidRPr="007C4DEC" w:rsidRDefault="00974600" w:rsidP="00974600">
      <w:pPr>
        <w:jc w:val="both"/>
        <w:rPr>
          <w:rFonts w:ascii="Arial" w:hAnsi="Arial" w:cs="Arial"/>
          <w:b/>
          <w:color w:val="7F7F7F" w:themeColor="text1" w:themeTint="80"/>
        </w:rPr>
      </w:pPr>
      <w:r w:rsidRPr="007C4DEC">
        <w:rPr>
          <w:rFonts w:ascii="Arial" w:hAnsi="Arial" w:cs="Arial"/>
          <w:b/>
          <w:color w:val="7F7F7F" w:themeColor="text1" w:themeTint="80"/>
        </w:rPr>
        <w:t xml:space="preserve">Alunos matriculados </w:t>
      </w:r>
    </w:p>
    <w:p w:rsidR="004311C2" w:rsidRPr="00E91F21" w:rsidRDefault="00974600" w:rsidP="00974600">
      <w:pPr>
        <w:jc w:val="both"/>
        <w:rPr>
          <w:rFonts w:ascii="Arial" w:hAnsi="Arial" w:cs="Arial"/>
          <w:color w:val="808080" w:themeColor="background1" w:themeShade="80"/>
        </w:rPr>
      </w:pPr>
      <w:r w:rsidRPr="00E91F21">
        <w:rPr>
          <w:rFonts w:ascii="Arial" w:hAnsi="Arial" w:cs="Arial"/>
          <w:color w:val="808080" w:themeColor="background1" w:themeShade="80"/>
        </w:rPr>
        <w:t xml:space="preserve">2.º Ciclo </w:t>
      </w:r>
    </w:p>
    <w:p w:rsidR="00974600" w:rsidRPr="00974600" w:rsidRDefault="00974600" w:rsidP="00974600">
      <w:pPr>
        <w:jc w:val="both"/>
        <w:rPr>
          <w:rFonts w:ascii="Arial" w:hAnsi="Arial" w:cs="Arial"/>
        </w:rPr>
      </w:pPr>
      <w:r w:rsidRPr="00974600">
        <w:rPr>
          <w:rFonts w:ascii="Arial" w:hAnsi="Arial" w:cs="Arial"/>
        </w:rPr>
        <w:t xml:space="preserve">A população que frequenta o 2º Ciclo é constante do quadro que se segue: </w:t>
      </w:r>
    </w:p>
    <w:p w:rsidR="00974600" w:rsidRPr="00974600" w:rsidRDefault="00974600" w:rsidP="00974600">
      <w:pPr>
        <w:jc w:val="both"/>
        <w:rPr>
          <w:rFonts w:ascii="Arial" w:hAnsi="Arial" w:cs="Arial"/>
        </w:rPr>
      </w:pPr>
    </w:p>
    <w:tbl>
      <w:tblPr>
        <w:tblStyle w:val="SombreadoClaro"/>
        <w:tblW w:w="0" w:type="auto"/>
        <w:tblLook w:val="04A0"/>
      </w:tblPr>
      <w:tblGrid>
        <w:gridCol w:w="2290"/>
        <w:gridCol w:w="2162"/>
        <w:gridCol w:w="2227"/>
        <w:gridCol w:w="2041"/>
      </w:tblGrid>
      <w:tr w:rsidR="004311C2" w:rsidTr="007C4DEC">
        <w:trPr>
          <w:cnfStyle w:val="100000000000"/>
        </w:trPr>
        <w:tc>
          <w:tcPr>
            <w:cnfStyle w:val="001000000000"/>
            <w:tcW w:w="2290" w:type="dxa"/>
          </w:tcPr>
          <w:p w:rsidR="004311C2" w:rsidRDefault="004311C2" w:rsidP="0097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 xml:space="preserve">5º </w:t>
            </w:r>
            <w:proofErr w:type="gramStart"/>
            <w:r w:rsidRPr="004311C2"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2227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6ºano</w:t>
            </w:r>
          </w:p>
        </w:tc>
        <w:tc>
          <w:tcPr>
            <w:tcW w:w="2041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4311C2" w:rsidTr="007C4DEC">
        <w:trPr>
          <w:cnfStyle w:val="000000100000"/>
        </w:trPr>
        <w:tc>
          <w:tcPr>
            <w:cnfStyle w:val="001000000000"/>
            <w:tcW w:w="2290" w:type="dxa"/>
          </w:tcPr>
          <w:p w:rsidR="004311C2" w:rsidRPr="004311C2" w:rsidRDefault="004311C2" w:rsidP="00974600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Nº Turmas</w:t>
            </w:r>
          </w:p>
        </w:tc>
        <w:tc>
          <w:tcPr>
            <w:tcW w:w="2162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7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11C2" w:rsidTr="007C4DEC">
        <w:tc>
          <w:tcPr>
            <w:cnfStyle w:val="001000000000"/>
            <w:tcW w:w="2290" w:type="dxa"/>
          </w:tcPr>
          <w:p w:rsidR="004311C2" w:rsidRPr="004311C2" w:rsidRDefault="004311C2" w:rsidP="00974600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 xml:space="preserve"> Alunos</w:t>
            </w:r>
          </w:p>
        </w:tc>
        <w:tc>
          <w:tcPr>
            <w:tcW w:w="2162" w:type="dxa"/>
          </w:tcPr>
          <w:p w:rsidR="004311C2" w:rsidRDefault="00646ED7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27" w:type="dxa"/>
          </w:tcPr>
          <w:p w:rsidR="004311C2" w:rsidRDefault="004311C2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41" w:type="dxa"/>
          </w:tcPr>
          <w:p w:rsidR="004311C2" w:rsidRDefault="00646ED7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974600" w:rsidRPr="00974600" w:rsidRDefault="00974600" w:rsidP="00974600">
      <w:pPr>
        <w:jc w:val="both"/>
        <w:rPr>
          <w:rFonts w:ascii="Arial" w:hAnsi="Arial" w:cs="Arial"/>
        </w:rPr>
      </w:pPr>
    </w:p>
    <w:p w:rsidR="00974600" w:rsidRPr="00974600" w:rsidRDefault="00974600" w:rsidP="00974600">
      <w:pPr>
        <w:jc w:val="both"/>
        <w:rPr>
          <w:rFonts w:ascii="Arial" w:hAnsi="Arial" w:cs="Arial"/>
        </w:rPr>
      </w:pPr>
    </w:p>
    <w:p w:rsidR="004311C2" w:rsidRPr="00E91F21" w:rsidRDefault="00974600" w:rsidP="00974600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91F21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3.º Ciclo </w:t>
      </w:r>
    </w:p>
    <w:p w:rsidR="00974600" w:rsidRPr="00974600" w:rsidRDefault="00974600" w:rsidP="00974600">
      <w:pPr>
        <w:jc w:val="both"/>
        <w:rPr>
          <w:rFonts w:ascii="Arial" w:hAnsi="Arial" w:cs="Arial"/>
        </w:rPr>
      </w:pPr>
      <w:r w:rsidRPr="00974600">
        <w:rPr>
          <w:rFonts w:ascii="Arial" w:hAnsi="Arial" w:cs="Arial"/>
        </w:rPr>
        <w:t xml:space="preserve">A população que frequenta o 3º Ciclo é constante do quadro que se segue: </w:t>
      </w:r>
    </w:p>
    <w:p w:rsidR="004311C2" w:rsidRPr="00974600" w:rsidRDefault="004311C2" w:rsidP="00974600">
      <w:pPr>
        <w:jc w:val="both"/>
        <w:rPr>
          <w:rFonts w:ascii="Arial" w:hAnsi="Arial" w:cs="Arial"/>
        </w:rPr>
      </w:pPr>
    </w:p>
    <w:tbl>
      <w:tblPr>
        <w:tblStyle w:val="SombreadoClaro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4311C2" w:rsidTr="007C4DEC">
        <w:trPr>
          <w:cnfStyle w:val="100000000000"/>
        </w:trPr>
        <w:tc>
          <w:tcPr>
            <w:cnfStyle w:val="001000000000"/>
            <w:tcW w:w="1728" w:type="dxa"/>
          </w:tcPr>
          <w:p w:rsidR="004311C2" w:rsidRDefault="004311C2" w:rsidP="0097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7</w:t>
            </w:r>
            <w:r w:rsidRPr="004311C2">
              <w:rPr>
                <w:rFonts w:ascii="Arial" w:hAnsi="Arial" w:cs="Arial"/>
              </w:rPr>
              <w:t xml:space="preserve">º </w:t>
            </w:r>
            <w:proofErr w:type="gramStart"/>
            <w:r w:rsidRPr="004311C2"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1729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8</w:t>
            </w:r>
            <w:r w:rsidRPr="004311C2">
              <w:rPr>
                <w:rFonts w:ascii="Arial" w:hAnsi="Arial" w:cs="Arial"/>
              </w:rPr>
              <w:t xml:space="preserve">º </w:t>
            </w:r>
            <w:proofErr w:type="gramStart"/>
            <w:r w:rsidRPr="004311C2"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1729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</w:t>
            </w:r>
            <w:r w:rsidRPr="004311C2">
              <w:rPr>
                <w:rFonts w:ascii="Arial" w:hAnsi="Arial" w:cs="Arial"/>
              </w:rPr>
              <w:t xml:space="preserve">º </w:t>
            </w:r>
            <w:proofErr w:type="gramStart"/>
            <w:r w:rsidRPr="004311C2"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1729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Total</w:t>
            </w:r>
          </w:p>
        </w:tc>
      </w:tr>
      <w:tr w:rsidR="004311C2" w:rsidTr="007C4DEC">
        <w:trPr>
          <w:cnfStyle w:val="000000100000"/>
        </w:trPr>
        <w:tc>
          <w:tcPr>
            <w:cnfStyle w:val="001000000000"/>
            <w:tcW w:w="1728" w:type="dxa"/>
          </w:tcPr>
          <w:p w:rsidR="004311C2" w:rsidRPr="004311C2" w:rsidRDefault="004311C2" w:rsidP="00974600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Nº Turmas</w:t>
            </w:r>
          </w:p>
        </w:tc>
        <w:tc>
          <w:tcPr>
            <w:tcW w:w="1729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11C2" w:rsidTr="007C4DEC">
        <w:tc>
          <w:tcPr>
            <w:cnfStyle w:val="001000000000"/>
            <w:tcW w:w="1728" w:type="dxa"/>
          </w:tcPr>
          <w:p w:rsidR="004311C2" w:rsidRPr="004311C2" w:rsidRDefault="004311C2" w:rsidP="00974600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Alunos</w:t>
            </w:r>
          </w:p>
        </w:tc>
        <w:tc>
          <w:tcPr>
            <w:tcW w:w="1729" w:type="dxa"/>
          </w:tcPr>
          <w:p w:rsidR="004311C2" w:rsidRDefault="004311C2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29" w:type="dxa"/>
          </w:tcPr>
          <w:p w:rsidR="004311C2" w:rsidRDefault="006850F9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29" w:type="dxa"/>
          </w:tcPr>
          <w:p w:rsidR="004311C2" w:rsidRDefault="00880C06" w:rsidP="006874E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74E7"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</w:tcPr>
          <w:p w:rsidR="004311C2" w:rsidRDefault="006850F9" w:rsidP="006874E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874E7">
              <w:rPr>
                <w:rFonts w:ascii="Arial" w:hAnsi="Arial" w:cs="Arial"/>
              </w:rPr>
              <w:t>4</w:t>
            </w:r>
          </w:p>
        </w:tc>
      </w:tr>
    </w:tbl>
    <w:p w:rsidR="00974600" w:rsidRPr="00974600" w:rsidRDefault="00974600" w:rsidP="00974600">
      <w:pPr>
        <w:jc w:val="both"/>
        <w:rPr>
          <w:rFonts w:ascii="Arial" w:hAnsi="Arial" w:cs="Arial"/>
        </w:rPr>
      </w:pPr>
    </w:p>
    <w:p w:rsidR="004311C2" w:rsidRPr="00E91F21" w:rsidRDefault="004311C2" w:rsidP="00EA2C04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91F21">
        <w:rPr>
          <w:rFonts w:ascii="Arial" w:hAnsi="Arial" w:cs="Arial"/>
          <w:color w:val="808080" w:themeColor="background1" w:themeShade="80"/>
          <w:sz w:val="24"/>
          <w:szCs w:val="24"/>
        </w:rPr>
        <w:t>Secundário</w:t>
      </w:r>
    </w:p>
    <w:p w:rsidR="00974600" w:rsidRDefault="004311C2" w:rsidP="00EA2C04">
      <w:pPr>
        <w:jc w:val="both"/>
        <w:rPr>
          <w:rFonts w:ascii="Arial" w:hAnsi="Arial" w:cs="Arial"/>
        </w:rPr>
      </w:pPr>
      <w:r w:rsidRPr="004311C2">
        <w:rPr>
          <w:rFonts w:ascii="Arial" w:hAnsi="Arial" w:cs="Arial"/>
        </w:rPr>
        <w:t xml:space="preserve"> A população que frequenta o </w:t>
      </w:r>
      <w:r>
        <w:rPr>
          <w:rFonts w:ascii="Arial" w:hAnsi="Arial" w:cs="Arial"/>
        </w:rPr>
        <w:t>secundário</w:t>
      </w:r>
      <w:r w:rsidRPr="004311C2">
        <w:rPr>
          <w:rFonts w:ascii="Arial" w:hAnsi="Arial" w:cs="Arial"/>
        </w:rPr>
        <w:t xml:space="preserve"> é constante do quadro que se segue:</w:t>
      </w:r>
    </w:p>
    <w:tbl>
      <w:tblPr>
        <w:tblStyle w:val="SombreadoClaro"/>
        <w:tblW w:w="0" w:type="auto"/>
        <w:tblLook w:val="04A0"/>
      </w:tblPr>
      <w:tblGrid>
        <w:gridCol w:w="2881"/>
        <w:gridCol w:w="2881"/>
        <w:gridCol w:w="2882"/>
      </w:tblGrid>
      <w:tr w:rsidR="004311C2" w:rsidTr="007C4DEC">
        <w:trPr>
          <w:cnfStyle w:val="100000000000"/>
        </w:trPr>
        <w:tc>
          <w:tcPr>
            <w:cnfStyle w:val="001000000000"/>
            <w:tcW w:w="2881" w:type="dxa"/>
          </w:tcPr>
          <w:p w:rsidR="004311C2" w:rsidRDefault="004311C2" w:rsidP="00EA2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 xml:space="preserve">12º </w:t>
            </w:r>
            <w:proofErr w:type="gramStart"/>
            <w:r w:rsidRPr="004311C2"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2882" w:type="dxa"/>
          </w:tcPr>
          <w:p w:rsidR="004311C2" w:rsidRPr="004311C2" w:rsidRDefault="004311C2" w:rsidP="004311C2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Total</w:t>
            </w:r>
          </w:p>
        </w:tc>
      </w:tr>
      <w:tr w:rsidR="004311C2" w:rsidTr="007C4DEC">
        <w:trPr>
          <w:cnfStyle w:val="000000100000"/>
        </w:trPr>
        <w:tc>
          <w:tcPr>
            <w:cnfStyle w:val="001000000000"/>
            <w:tcW w:w="2881" w:type="dxa"/>
          </w:tcPr>
          <w:p w:rsidR="004311C2" w:rsidRPr="004311C2" w:rsidRDefault="004311C2" w:rsidP="00EA2C04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Nº Turmas</w:t>
            </w:r>
          </w:p>
        </w:tc>
        <w:tc>
          <w:tcPr>
            <w:tcW w:w="2881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2" w:type="dxa"/>
          </w:tcPr>
          <w:p w:rsidR="004311C2" w:rsidRDefault="004311C2" w:rsidP="004311C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11C2" w:rsidTr="007C4DEC">
        <w:tc>
          <w:tcPr>
            <w:cnfStyle w:val="001000000000"/>
            <w:tcW w:w="2881" w:type="dxa"/>
          </w:tcPr>
          <w:p w:rsidR="004311C2" w:rsidRPr="004311C2" w:rsidRDefault="004311C2" w:rsidP="00EA2C04">
            <w:pPr>
              <w:jc w:val="both"/>
              <w:rPr>
                <w:rFonts w:ascii="Arial" w:hAnsi="Arial" w:cs="Arial"/>
                <w:b w:val="0"/>
              </w:rPr>
            </w:pPr>
            <w:r w:rsidRPr="004311C2">
              <w:rPr>
                <w:rFonts w:ascii="Arial" w:hAnsi="Arial" w:cs="Arial"/>
              </w:rPr>
              <w:t>Alunos</w:t>
            </w:r>
          </w:p>
        </w:tc>
        <w:tc>
          <w:tcPr>
            <w:tcW w:w="2881" w:type="dxa"/>
          </w:tcPr>
          <w:p w:rsidR="004311C2" w:rsidRDefault="0057462B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2" w:type="dxa"/>
          </w:tcPr>
          <w:p w:rsidR="004311C2" w:rsidRDefault="0057462B" w:rsidP="004311C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57462B" w:rsidRDefault="0057462B" w:rsidP="004311C2">
      <w:pPr>
        <w:jc w:val="both"/>
        <w:rPr>
          <w:rFonts w:ascii="Arial" w:hAnsi="Arial" w:cs="Arial"/>
        </w:rPr>
      </w:pPr>
    </w:p>
    <w:p w:rsidR="0057462B" w:rsidRDefault="0057462B" w:rsidP="004311C2">
      <w:pPr>
        <w:jc w:val="both"/>
        <w:rPr>
          <w:rFonts w:ascii="Arial" w:hAnsi="Arial" w:cs="Arial"/>
        </w:rPr>
      </w:pPr>
    </w:p>
    <w:p w:rsidR="004311C2" w:rsidRPr="00E91F21" w:rsidRDefault="004311C2" w:rsidP="004311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Matrizes Curriculares (</w:t>
      </w:r>
      <w:r w:rsidR="00880C06"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Dec.</w:t>
      </w: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lei nº 55/2018 de 6 de julho)  </w:t>
      </w:r>
    </w:p>
    <w:p w:rsidR="004311C2" w:rsidRPr="004311C2" w:rsidRDefault="004311C2" w:rsidP="00106231">
      <w:pPr>
        <w:ind w:firstLine="708"/>
        <w:jc w:val="both"/>
        <w:rPr>
          <w:rFonts w:ascii="Arial" w:hAnsi="Arial" w:cs="Arial"/>
        </w:rPr>
      </w:pPr>
      <w:r w:rsidRPr="004311C2">
        <w:rPr>
          <w:rFonts w:ascii="Arial" w:hAnsi="Arial" w:cs="Arial"/>
        </w:rPr>
        <w:t xml:space="preserve">O conjunto de áreas disciplinares e disciplinas a lecionar por ciclo e ano de escolaridade ou por ciclo de formação, bem como a carga horária prevista para cada um deles, que serve de suporte ao desenvolvimento do currículo concretizado nos instrumentos de planeamento curricular, ao nível da escola e da turma. </w:t>
      </w:r>
    </w:p>
    <w:p w:rsidR="004311C2" w:rsidRPr="004311C2" w:rsidRDefault="004311C2" w:rsidP="00046658">
      <w:pPr>
        <w:ind w:firstLine="708"/>
        <w:jc w:val="both"/>
        <w:rPr>
          <w:rFonts w:ascii="Arial" w:hAnsi="Arial" w:cs="Arial"/>
        </w:rPr>
      </w:pPr>
      <w:r w:rsidRPr="004311C2">
        <w:rPr>
          <w:rFonts w:ascii="Arial" w:hAnsi="Arial" w:cs="Arial"/>
        </w:rPr>
        <w:t>O currículo é o conjunto de conhecimentos, capacidades e atitudes constantes nos documentos curriculares, de</w:t>
      </w:r>
      <w:r w:rsidR="00A23A55">
        <w:rPr>
          <w:rFonts w:ascii="Arial" w:hAnsi="Arial" w:cs="Arial"/>
        </w:rPr>
        <w:t xml:space="preserve">signadamente nas «Aprendizagens </w:t>
      </w:r>
      <w:r w:rsidRPr="004311C2">
        <w:rPr>
          <w:rFonts w:ascii="Arial" w:hAnsi="Arial" w:cs="Arial"/>
        </w:rPr>
        <w:t xml:space="preserve">essenciais», a partir dos quais as escolas definem as suas opções curriculares com vista à aquisição do conjunto de competências definidas no Perfil dos alunos à saída da escolaridade obrigatória. </w:t>
      </w:r>
    </w:p>
    <w:p w:rsidR="004311C2" w:rsidRPr="004311C2" w:rsidRDefault="004311C2" w:rsidP="004311C2">
      <w:pPr>
        <w:jc w:val="both"/>
        <w:rPr>
          <w:rFonts w:ascii="Arial" w:hAnsi="Arial" w:cs="Arial"/>
        </w:rPr>
      </w:pPr>
    </w:p>
    <w:p w:rsidR="0057462B" w:rsidRDefault="0057462B" w:rsidP="00A23A55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23A55" w:rsidRPr="00E91F21" w:rsidRDefault="00A23A55" w:rsidP="00A23A55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2.º Ciclo </w:t>
      </w:r>
    </w:p>
    <w:p w:rsidR="00BC3E2E" w:rsidRDefault="00A23A55" w:rsidP="0057462B">
      <w:pPr>
        <w:jc w:val="both"/>
        <w:rPr>
          <w:rFonts w:ascii="Arial" w:hAnsi="Arial" w:cs="Arial"/>
        </w:rPr>
      </w:pPr>
      <w:r w:rsidRPr="00A23A55">
        <w:rPr>
          <w:rFonts w:ascii="Arial" w:hAnsi="Arial" w:cs="Arial"/>
        </w:rPr>
        <w:t xml:space="preserve">Os alunos do 5º </w:t>
      </w:r>
      <w:r w:rsidR="00B809BB">
        <w:rPr>
          <w:rFonts w:ascii="Arial" w:hAnsi="Arial" w:cs="Arial"/>
        </w:rPr>
        <w:t xml:space="preserve">e do 6º </w:t>
      </w:r>
      <w:r w:rsidRPr="00A23A55">
        <w:rPr>
          <w:rFonts w:ascii="Arial" w:hAnsi="Arial" w:cs="Arial"/>
        </w:rPr>
        <w:t xml:space="preserve">ano seguem a matriz curricular proposta pelo </w:t>
      </w:r>
      <w:r w:rsidR="009937CB" w:rsidRPr="00A23A55">
        <w:rPr>
          <w:rFonts w:ascii="Arial" w:hAnsi="Arial" w:cs="Arial"/>
        </w:rPr>
        <w:t>decreto-lei</w:t>
      </w:r>
      <w:r w:rsidRPr="00A23A55">
        <w:rPr>
          <w:rFonts w:ascii="Arial" w:hAnsi="Arial" w:cs="Arial"/>
        </w:rPr>
        <w:t xml:space="preserve"> nº 55/2018 de 6 de </w:t>
      </w:r>
      <w:proofErr w:type="spellStart"/>
      <w:r w:rsidRPr="00A23A55">
        <w:rPr>
          <w:rFonts w:ascii="Arial" w:hAnsi="Arial" w:cs="Arial"/>
        </w:rPr>
        <w:t>julho.</w:t>
      </w:r>
      <w:r w:rsidR="00BC3E2E" w:rsidRPr="00BC3E2E">
        <w:rPr>
          <w:rFonts w:ascii="Arial" w:hAnsi="Arial" w:cs="Arial"/>
        </w:rPr>
        <w:t>A</w:t>
      </w:r>
      <w:proofErr w:type="spellEnd"/>
      <w:r w:rsidR="00BC3E2E" w:rsidRPr="00BC3E2E">
        <w:rPr>
          <w:rFonts w:ascii="Arial" w:hAnsi="Arial" w:cs="Arial"/>
        </w:rPr>
        <w:t xml:space="preserve"> presente matriz curricular apresenta a carga horária semanal organizada em períodos de </w:t>
      </w:r>
      <w:r w:rsidR="00BC3E2E">
        <w:rPr>
          <w:rFonts w:ascii="Arial" w:hAnsi="Arial" w:cs="Arial"/>
        </w:rPr>
        <w:t>70</w:t>
      </w:r>
      <w:r w:rsidR="00880C06">
        <w:rPr>
          <w:rFonts w:ascii="Arial" w:hAnsi="Arial" w:cs="Arial"/>
        </w:rPr>
        <w:t xml:space="preserve"> minutos.</w:t>
      </w:r>
    </w:p>
    <w:p w:rsidR="00880C06" w:rsidRDefault="00880C06" w:rsidP="00A23A55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/>
      </w:tblPr>
      <w:tblGrid>
        <w:gridCol w:w="2881"/>
        <w:gridCol w:w="1475"/>
        <w:gridCol w:w="1406"/>
        <w:gridCol w:w="1463"/>
        <w:gridCol w:w="1419"/>
      </w:tblGrid>
      <w:tr w:rsidR="00B809BB" w:rsidTr="00C26129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15A78" w:rsidRPr="00815A78" w:rsidRDefault="00815A78" w:rsidP="00815A78">
            <w:pPr>
              <w:jc w:val="both"/>
              <w:rPr>
                <w:rFonts w:ascii="Arial" w:hAnsi="Arial" w:cs="Arial"/>
              </w:rPr>
            </w:pPr>
            <w:r w:rsidRPr="00815A78">
              <w:rPr>
                <w:rFonts w:ascii="Arial" w:hAnsi="Arial" w:cs="Arial"/>
              </w:rPr>
              <w:t xml:space="preserve">Componentes do currículo </w:t>
            </w:r>
          </w:p>
          <w:p w:rsidR="00B809BB" w:rsidRDefault="00B809BB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B809BB" w:rsidRDefault="002025F5" w:rsidP="00202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5ºano</w:t>
            </w:r>
          </w:p>
        </w:tc>
        <w:tc>
          <w:tcPr>
            <w:tcW w:w="2882" w:type="dxa"/>
            <w:gridSpan w:val="2"/>
            <w:shd w:val="clear" w:color="auto" w:fill="EEECE1" w:themeFill="background2"/>
          </w:tcPr>
          <w:p w:rsidR="00B809BB" w:rsidRDefault="002025F5" w:rsidP="00202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6ºano</w:t>
            </w:r>
          </w:p>
        </w:tc>
      </w:tr>
      <w:tr w:rsidR="00B809BB" w:rsidTr="00C26129">
        <w:tc>
          <w:tcPr>
            <w:tcW w:w="288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809BB" w:rsidRDefault="00B809BB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B809BB" w:rsidRDefault="002025F5" w:rsidP="00202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Tempos/minutos</w:t>
            </w:r>
          </w:p>
        </w:tc>
        <w:tc>
          <w:tcPr>
            <w:tcW w:w="2882" w:type="dxa"/>
            <w:gridSpan w:val="2"/>
            <w:shd w:val="clear" w:color="auto" w:fill="EEECE1" w:themeFill="background2"/>
          </w:tcPr>
          <w:p w:rsidR="00B809BB" w:rsidRDefault="002025F5" w:rsidP="002025F5">
            <w:pPr>
              <w:jc w:val="center"/>
              <w:rPr>
                <w:rFonts w:ascii="Arial" w:hAnsi="Arial" w:cs="Arial"/>
              </w:rPr>
            </w:pPr>
            <w:r w:rsidRPr="002025F5">
              <w:rPr>
                <w:rFonts w:ascii="Arial" w:hAnsi="Arial" w:cs="Arial"/>
              </w:rPr>
              <w:t>Tempos/minutos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 w:rsidRPr="002025F5">
              <w:rPr>
                <w:rFonts w:ascii="Arial" w:hAnsi="Arial" w:cs="Arial"/>
                <w:sz w:val="20"/>
                <w:szCs w:val="20"/>
              </w:rPr>
              <w:t>Português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025F5" w:rsidRPr="003548F4" w:rsidRDefault="002025F5" w:rsidP="00687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 w:rsidRPr="002025F5"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025F5" w:rsidRPr="003548F4" w:rsidRDefault="00394684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 w:rsidRPr="002025F5">
              <w:rPr>
                <w:rFonts w:ascii="Arial" w:hAnsi="Arial" w:cs="Arial"/>
                <w:sz w:val="20"/>
                <w:szCs w:val="20"/>
              </w:rPr>
              <w:t>HGP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025F5" w:rsidRPr="003548F4" w:rsidRDefault="00394684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 w:rsidRPr="002025F5">
              <w:rPr>
                <w:rFonts w:ascii="Arial" w:hAnsi="Arial" w:cs="Arial"/>
                <w:sz w:val="20"/>
                <w:szCs w:val="20"/>
              </w:rPr>
              <w:t>Cidadania e Desenvolvimento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025F5" w:rsidRPr="003548F4" w:rsidRDefault="00394684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2025F5" w:rsidRPr="003548F4" w:rsidRDefault="00394684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 Naturais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Visual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Tecnológica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Ed. Musical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Fisica</w:t>
            </w:r>
            <w:proofErr w:type="spellEnd"/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025F5" w:rsidTr="00C26129">
        <w:tc>
          <w:tcPr>
            <w:tcW w:w="2881" w:type="dxa"/>
            <w:shd w:val="clear" w:color="auto" w:fill="DDD9C3" w:themeFill="background2" w:themeFillShade="E6"/>
          </w:tcPr>
          <w:p w:rsidR="002025F5" w:rsidRPr="002025F5" w:rsidRDefault="002025F5" w:rsidP="00202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EMRC</w:t>
            </w:r>
          </w:p>
        </w:tc>
        <w:tc>
          <w:tcPr>
            <w:tcW w:w="1475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2025F5" w:rsidRPr="003548F4" w:rsidRDefault="002025F5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63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025F5" w:rsidRPr="003548F4" w:rsidRDefault="00880C06" w:rsidP="0035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8F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B809BB" w:rsidRDefault="00B809BB" w:rsidP="00A23A55">
      <w:pPr>
        <w:jc w:val="both"/>
        <w:rPr>
          <w:rFonts w:ascii="Arial" w:hAnsi="Arial" w:cs="Arial"/>
        </w:rPr>
      </w:pPr>
    </w:p>
    <w:p w:rsidR="00BC3E2E" w:rsidRDefault="00BC3E2E" w:rsidP="00A23A55">
      <w:pPr>
        <w:jc w:val="both"/>
        <w:rPr>
          <w:rFonts w:ascii="Arial" w:hAnsi="Arial" w:cs="Arial"/>
        </w:rPr>
      </w:pPr>
    </w:p>
    <w:p w:rsidR="00A23A55" w:rsidRPr="00E91F21" w:rsidRDefault="00BC3E2E" w:rsidP="00A23A55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color w:val="7F7F7F" w:themeColor="text1" w:themeTint="80"/>
          <w:sz w:val="24"/>
          <w:szCs w:val="24"/>
        </w:rPr>
        <w:t>3º Ciclo</w:t>
      </w:r>
      <w:r w:rsidR="00E91F21">
        <w:rPr>
          <w:rFonts w:ascii="Arial" w:hAnsi="Arial" w:cs="Arial"/>
          <w:color w:val="7F7F7F" w:themeColor="text1" w:themeTint="80"/>
          <w:sz w:val="24"/>
          <w:szCs w:val="24"/>
        </w:rPr>
        <w:t xml:space="preserve"> (7º e 8ºanos)</w:t>
      </w:r>
    </w:p>
    <w:p w:rsidR="00BC3E2E" w:rsidRDefault="00BC3E2E" w:rsidP="00A23A55">
      <w:pPr>
        <w:jc w:val="both"/>
        <w:rPr>
          <w:rFonts w:ascii="Arial" w:hAnsi="Arial" w:cs="Arial"/>
        </w:rPr>
      </w:pPr>
    </w:p>
    <w:p w:rsidR="00815A78" w:rsidRDefault="00BC3E2E" w:rsidP="006850F9">
      <w:pPr>
        <w:ind w:firstLine="708"/>
        <w:jc w:val="both"/>
        <w:rPr>
          <w:rFonts w:ascii="Arial" w:hAnsi="Arial" w:cs="Arial"/>
        </w:rPr>
      </w:pPr>
      <w:r w:rsidRPr="00BC3E2E">
        <w:rPr>
          <w:rFonts w:ascii="Arial" w:hAnsi="Arial" w:cs="Arial"/>
        </w:rPr>
        <w:t xml:space="preserve">Os alunos do </w:t>
      </w:r>
      <w:r>
        <w:rPr>
          <w:rFonts w:ascii="Arial" w:hAnsi="Arial" w:cs="Arial"/>
        </w:rPr>
        <w:t>7</w:t>
      </w:r>
      <w:r w:rsidRPr="00BC3E2E">
        <w:rPr>
          <w:rFonts w:ascii="Arial" w:hAnsi="Arial" w:cs="Arial"/>
        </w:rPr>
        <w:t xml:space="preserve">º e do </w:t>
      </w:r>
      <w:r>
        <w:rPr>
          <w:rFonts w:ascii="Arial" w:hAnsi="Arial" w:cs="Arial"/>
        </w:rPr>
        <w:t>8</w:t>
      </w:r>
      <w:r w:rsidRPr="00BC3E2E">
        <w:rPr>
          <w:rFonts w:ascii="Arial" w:hAnsi="Arial" w:cs="Arial"/>
        </w:rPr>
        <w:t xml:space="preserve">º ano seguem a matriz curricular proposta pelo </w:t>
      </w:r>
      <w:proofErr w:type="gramStart"/>
      <w:r w:rsidRPr="00BC3E2E">
        <w:rPr>
          <w:rFonts w:ascii="Arial" w:hAnsi="Arial" w:cs="Arial"/>
        </w:rPr>
        <w:t>decreto lei</w:t>
      </w:r>
      <w:proofErr w:type="gramEnd"/>
      <w:r w:rsidRPr="00BC3E2E">
        <w:rPr>
          <w:rFonts w:ascii="Arial" w:hAnsi="Arial" w:cs="Arial"/>
        </w:rPr>
        <w:t xml:space="preserve"> nº 55/2018 de 6 de julho. A presente matriz curricular apresenta a carga horária semanal organ</w:t>
      </w:r>
      <w:r w:rsidR="00880C06">
        <w:rPr>
          <w:rFonts w:ascii="Arial" w:hAnsi="Arial" w:cs="Arial"/>
        </w:rPr>
        <w:t>izada em períodos de 70 minutos.</w:t>
      </w:r>
    </w:p>
    <w:tbl>
      <w:tblPr>
        <w:tblStyle w:val="Tabelacomgrelha"/>
        <w:tblW w:w="0" w:type="auto"/>
        <w:tblLook w:val="04A0"/>
      </w:tblPr>
      <w:tblGrid>
        <w:gridCol w:w="2881"/>
        <w:gridCol w:w="1428"/>
        <w:gridCol w:w="1453"/>
        <w:gridCol w:w="1487"/>
        <w:gridCol w:w="1395"/>
      </w:tblGrid>
      <w:tr w:rsidR="00815A78" w:rsidTr="00C26129">
        <w:tc>
          <w:tcPr>
            <w:tcW w:w="2881" w:type="dxa"/>
            <w:vMerge w:val="restart"/>
            <w:shd w:val="clear" w:color="auto" w:fill="F2F2F2" w:themeFill="background1" w:themeFillShade="F2"/>
          </w:tcPr>
          <w:p w:rsidR="00815A78" w:rsidRPr="00815A78" w:rsidRDefault="00815A78" w:rsidP="00C2612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</w:rPr>
            </w:pPr>
            <w:r w:rsidRPr="00815A78">
              <w:rPr>
                <w:rFonts w:ascii="Arial" w:hAnsi="Arial" w:cs="Arial"/>
              </w:rPr>
              <w:t xml:space="preserve">Componentes do currículo </w:t>
            </w:r>
          </w:p>
          <w:p w:rsidR="00815A78" w:rsidRDefault="00815A78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815A78" w:rsidRDefault="00815A78" w:rsidP="0073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7º </w:t>
            </w:r>
            <w:proofErr w:type="gramStart"/>
            <w:r>
              <w:rPr>
                <w:rFonts w:ascii="Arial" w:hAnsi="Arial" w:cs="Arial"/>
              </w:rPr>
              <w:t>ano</w:t>
            </w:r>
            <w:proofErr w:type="gramEnd"/>
          </w:p>
        </w:tc>
        <w:tc>
          <w:tcPr>
            <w:tcW w:w="2882" w:type="dxa"/>
            <w:gridSpan w:val="2"/>
            <w:shd w:val="clear" w:color="auto" w:fill="EEECE1" w:themeFill="background2"/>
          </w:tcPr>
          <w:p w:rsidR="00815A78" w:rsidRDefault="00815A78" w:rsidP="0073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</w:t>
            </w:r>
            <w:proofErr w:type="gramStart"/>
            <w:r>
              <w:rPr>
                <w:rFonts w:ascii="Arial" w:hAnsi="Arial" w:cs="Arial"/>
              </w:rPr>
              <w:t>ano</w:t>
            </w:r>
            <w:proofErr w:type="gramEnd"/>
          </w:p>
        </w:tc>
      </w:tr>
      <w:tr w:rsidR="00815A78" w:rsidTr="00C26129">
        <w:tc>
          <w:tcPr>
            <w:tcW w:w="2881" w:type="dxa"/>
            <w:vMerge/>
            <w:shd w:val="clear" w:color="auto" w:fill="F2F2F2" w:themeFill="background1" w:themeFillShade="F2"/>
          </w:tcPr>
          <w:p w:rsidR="00815A78" w:rsidRDefault="00815A78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815A78" w:rsidRDefault="00815A78" w:rsidP="0073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Tempos / minutos</w:t>
            </w:r>
          </w:p>
        </w:tc>
        <w:tc>
          <w:tcPr>
            <w:tcW w:w="2882" w:type="dxa"/>
            <w:gridSpan w:val="2"/>
            <w:shd w:val="clear" w:color="auto" w:fill="EEECE1" w:themeFill="background2"/>
          </w:tcPr>
          <w:p w:rsidR="00815A78" w:rsidRDefault="00815A78" w:rsidP="0073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Tempos / minutos</w:t>
            </w:r>
          </w:p>
        </w:tc>
      </w:tr>
      <w:tr w:rsidR="00815A78" w:rsidTr="00C26129">
        <w:tc>
          <w:tcPr>
            <w:tcW w:w="2881" w:type="dxa"/>
            <w:shd w:val="clear" w:color="auto" w:fill="DDD9C3" w:themeFill="background2" w:themeFillShade="E6"/>
          </w:tcPr>
          <w:p w:rsidR="00815A78" w:rsidRPr="00504367" w:rsidRDefault="00815A78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Português</w:t>
            </w:r>
          </w:p>
        </w:tc>
        <w:tc>
          <w:tcPr>
            <w:tcW w:w="1428" w:type="dxa"/>
          </w:tcPr>
          <w:p w:rsidR="00815A78" w:rsidRPr="00504367" w:rsidRDefault="00B772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815A78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87" w:type="dxa"/>
          </w:tcPr>
          <w:p w:rsidR="00815A78" w:rsidRPr="00504367" w:rsidRDefault="00B772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815A78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815A78" w:rsidTr="00C26129">
        <w:tc>
          <w:tcPr>
            <w:tcW w:w="2881" w:type="dxa"/>
            <w:shd w:val="clear" w:color="auto" w:fill="DDD9C3" w:themeFill="background2" w:themeFillShade="E6"/>
          </w:tcPr>
          <w:p w:rsidR="00815A78" w:rsidRPr="00504367" w:rsidRDefault="00815A78" w:rsidP="00B77267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 xml:space="preserve">Inglês </w:t>
            </w:r>
          </w:p>
        </w:tc>
        <w:tc>
          <w:tcPr>
            <w:tcW w:w="1428" w:type="dxa"/>
          </w:tcPr>
          <w:p w:rsidR="00815A78" w:rsidRPr="00504367" w:rsidRDefault="00B772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815A78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815A78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815A78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77267" w:rsidTr="00C26129">
        <w:tc>
          <w:tcPr>
            <w:tcW w:w="2881" w:type="dxa"/>
            <w:shd w:val="clear" w:color="auto" w:fill="DDD9C3" w:themeFill="background2" w:themeFillShade="E6"/>
          </w:tcPr>
          <w:p w:rsidR="00B77267" w:rsidRPr="00504367" w:rsidRDefault="00B77267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Francês</w:t>
            </w:r>
            <w:r w:rsidR="00504367">
              <w:rPr>
                <w:rFonts w:ascii="Arial" w:hAnsi="Arial" w:cs="Arial"/>
                <w:sz w:val="20"/>
                <w:szCs w:val="20"/>
              </w:rPr>
              <w:t xml:space="preserve"> / Espanhol</w:t>
            </w:r>
          </w:p>
        </w:tc>
        <w:tc>
          <w:tcPr>
            <w:tcW w:w="1428" w:type="dxa"/>
          </w:tcPr>
          <w:p w:rsidR="00B77267" w:rsidRPr="00504367" w:rsidRDefault="00B772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B77267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B77267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B77267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7313A3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História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7313A3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87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Físico-Química</w:t>
            </w:r>
          </w:p>
        </w:tc>
        <w:tc>
          <w:tcPr>
            <w:tcW w:w="1428" w:type="dxa"/>
          </w:tcPr>
          <w:p w:rsidR="007313A3" w:rsidRPr="00504367" w:rsidRDefault="00B772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428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87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Ciências Naturais</w:t>
            </w:r>
          </w:p>
        </w:tc>
        <w:tc>
          <w:tcPr>
            <w:tcW w:w="1428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7313A3" w:rsidRPr="00504367" w:rsidRDefault="0050436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Ed. Visual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504367" w:rsidP="0073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Complemento à </w:t>
            </w:r>
            <w:r w:rsidR="007313A3" w:rsidRPr="00504367">
              <w:rPr>
                <w:rFonts w:ascii="Arial" w:hAnsi="Arial" w:cs="Arial"/>
                <w:sz w:val="20"/>
                <w:szCs w:val="20"/>
              </w:rPr>
              <w:t>Ed. Artística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6874E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5" w:type="dxa"/>
          </w:tcPr>
          <w:p w:rsidR="007313A3" w:rsidRPr="00504367" w:rsidRDefault="006874E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TIC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6874E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57462B" w:rsidP="00EC7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EMRC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57462B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Ed. Física</w:t>
            </w:r>
          </w:p>
        </w:tc>
        <w:tc>
          <w:tcPr>
            <w:tcW w:w="1428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7" w:type="dxa"/>
          </w:tcPr>
          <w:p w:rsidR="007313A3" w:rsidRPr="00504367" w:rsidRDefault="0091141D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313A3" w:rsidTr="00C26129">
        <w:tc>
          <w:tcPr>
            <w:tcW w:w="2881" w:type="dxa"/>
            <w:shd w:val="clear" w:color="auto" w:fill="DDD9C3" w:themeFill="background2" w:themeFillShade="E6"/>
          </w:tcPr>
          <w:p w:rsidR="007313A3" w:rsidRPr="00504367" w:rsidRDefault="007313A3" w:rsidP="00EC7D16">
            <w:pPr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EMRC</w:t>
            </w:r>
          </w:p>
        </w:tc>
        <w:tc>
          <w:tcPr>
            <w:tcW w:w="1428" w:type="dxa"/>
          </w:tcPr>
          <w:p w:rsidR="007313A3" w:rsidRPr="00504367" w:rsidRDefault="0057462B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53" w:type="dxa"/>
          </w:tcPr>
          <w:p w:rsidR="007313A3" w:rsidRPr="00504367" w:rsidRDefault="006874E7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87" w:type="dxa"/>
          </w:tcPr>
          <w:p w:rsidR="007313A3" w:rsidRPr="00504367" w:rsidRDefault="007313A3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7313A3" w:rsidRPr="00504367" w:rsidRDefault="00845779" w:rsidP="00BC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A23A55" w:rsidRDefault="00A23A55" w:rsidP="00A23A55">
      <w:pPr>
        <w:jc w:val="both"/>
        <w:rPr>
          <w:rFonts w:ascii="Arial" w:hAnsi="Arial" w:cs="Arial"/>
        </w:rPr>
      </w:pPr>
    </w:p>
    <w:p w:rsidR="003548F4" w:rsidRDefault="003548F4" w:rsidP="00A23A55">
      <w:pPr>
        <w:jc w:val="both"/>
        <w:rPr>
          <w:rFonts w:ascii="Arial" w:hAnsi="Arial" w:cs="Arial"/>
        </w:rPr>
      </w:pPr>
    </w:p>
    <w:p w:rsidR="007313A3" w:rsidRPr="00E91F21" w:rsidRDefault="007313A3" w:rsidP="007313A3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3.º Ciclo (9º ano) </w:t>
      </w:r>
    </w:p>
    <w:p w:rsidR="007313A3" w:rsidRPr="007313A3" w:rsidRDefault="007313A3" w:rsidP="00046658">
      <w:pPr>
        <w:ind w:firstLine="708"/>
        <w:jc w:val="both"/>
        <w:rPr>
          <w:rFonts w:ascii="Arial" w:hAnsi="Arial" w:cs="Arial"/>
        </w:rPr>
      </w:pPr>
      <w:r w:rsidRPr="007313A3">
        <w:rPr>
          <w:rFonts w:ascii="Arial" w:hAnsi="Arial" w:cs="Arial"/>
        </w:rPr>
        <w:t xml:space="preserve">A presente matriz curricular apresenta a carga horária semanal organizada em períodos de </w:t>
      </w:r>
      <w:r>
        <w:rPr>
          <w:rFonts w:ascii="Arial" w:hAnsi="Arial" w:cs="Arial"/>
        </w:rPr>
        <w:t>70</w:t>
      </w:r>
      <w:r w:rsidRPr="007313A3">
        <w:rPr>
          <w:rFonts w:ascii="Arial" w:hAnsi="Arial" w:cs="Arial"/>
        </w:rPr>
        <w:t xml:space="preserve"> minutos, assumindo a sua distribuição semanal e por anos de escolaridade um carácter indicativo para as escolas. </w:t>
      </w:r>
    </w:p>
    <w:tbl>
      <w:tblPr>
        <w:tblStyle w:val="Tabelacomgrelha"/>
        <w:tblW w:w="0" w:type="auto"/>
        <w:tblInd w:w="1378" w:type="dxa"/>
        <w:tblLook w:val="04A0"/>
      </w:tblPr>
      <w:tblGrid>
        <w:gridCol w:w="2881"/>
        <w:gridCol w:w="1288"/>
        <w:gridCol w:w="1593"/>
      </w:tblGrid>
      <w:tr w:rsidR="00815A78" w:rsidTr="00C26129">
        <w:tc>
          <w:tcPr>
            <w:tcW w:w="2881" w:type="dxa"/>
            <w:vMerge w:val="restart"/>
            <w:shd w:val="clear" w:color="auto" w:fill="F2F2F2" w:themeFill="background1" w:themeFillShade="F2"/>
          </w:tcPr>
          <w:p w:rsidR="00815A78" w:rsidRPr="00815A78" w:rsidRDefault="00815A78" w:rsidP="00815A78">
            <w:pPr>
              <w:jc w:val="both"/>
              <w:rPr>
                <w:rFonts w:ascii="Arial" w:hAnsi="Arial" w:cs="Arial"/>
              </w:rPr>
            </w:pPr>
            <w:r w:rsidRPr="00815A78">
              <w:rPr>
                <w:rFonts w:ascii="Arial" w:hAnsi="Arial" w:cs="Arial"/>
              </w:rPr>
              <w:t xml:space="preserve">Componentes do currículo </w:t>
            </w:r>
          </w:p>
          <w:p w:rsidR="00815A78" w:rsidRDefault="00815A78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815A78" w:rsidRDefault="00815A78" w:rsidP="00845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</w:t>
            </w:r>
            <w:proofErr w:type="gramStart"/>
            <w:r>
              <w:rPr>
                <w:rFonts w:ascii="Arial" w:hAnsi="Arial" w:cs="Arial"/>
              </w:rPr>
              <w:t>ano</w:t>
            </w:r>
            <w:proofErr w:type="gramEnd"/>
          </w:p>
        </w:tc>
      </w:tr>
      <w:tr w:rsidR="00815A78" w:rsidTr="00C26129">
        <w:tc>
          <w:tcPr>
            <w:tcW w:w="2881" w:type="dxa"/>
            <w:vMerge/>
            <w:shd w:val="clear" w:color="auto" w:fill="F2F2F2" w:themeFill="background1" w:themeFillShade="F2"/>
          </w:tcPr>
          <w:p w:rsidR="00815A78" w:rsidRDefault="00815A78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shd w:val="clear" w:color="auto" w:fill="EEECE1" w:themeFill="background2"/>
          </w:tcPr>
          <w:p w:rsidR="00815A78" w:rsidRDefault="00815A78" w:rsidP="00845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Tempos / minutos</w:t>
            </w:r>
          </w:p>
        </w:tc>
      </w:tr>
      <w:tr w:rsidR="00815A78" w:rsidTr="00C26129">
        <w:tc>
          <w:tcPr>
            <w:tcW w:w="2881" w:type="dxa"/>
            <w:shd w:val="clear" w:color="auto" w:fill="DDD9C3" w:themeFill="background2" w:themeFillShade="E6"/>
          </w:tcPr>
          <w:p w:rsidR="00815A78" w:rsidRPr="00646ED7" w:rsidRDefault="00815A78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Português</w:t>
            </w:r>
          </w:p>
        </w:tc>
        <w:tc>
          <w:tcPr>
            <w:tcW w:w="1288" w:type="dxa"/>
          </w:tcPr>
          <w:p w:rsidR="00815A78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93" w:type="dxa"/>
          </w:tcPr>
          <w:p w:rsidR="00815A78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280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Inglês</w:t>
            </w:r>
          </w:p>
        </w:tc>
        <w:tc>
          <w:tcPr>
            <w:tcW w:w="1288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Espanhol</w:t>
            </w:r>
          </w:p>
        </w:tc>
        <w:tc>
          <w:tcPr>
            <w:tcW w:w="1288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70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História</w:t>
            </w:r>
          </w:p>
        </w:tc>
        <w:tc>
          <w:tcPr>
            <w:tcW w:w="1288" w:type="dxa"/>
          </w:tcPr>
          <w:p w:rsidR="00845779" w:rsidRPr="00646ED7" w:rsidRDefault="00504367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70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Geografia</w:t>
            </w:r>
          </w:p>
        </w:tc>
        <w:tc>
          <w:tcPr>
            <w:tcW w:w="1288" w:type="dxa"/>
          </w:tcPr>
          <w:p w:rsidR="00845779" w:rsidRPr="00646ED7" w:rsidRDefault="00504367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Físico-Química</w:t>
            </w:r>
          </w:p>
        </w:tc>
        <w:tc>
          <w:tcPr>
            <w:tcW w:w="1288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Ciências Naturais</w:t>
            </w:r>
          </w:p>
        </w:tc>
        <w:tc>
          <w:tcPr>
            <w:tcW w:w="1288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Matemática</w:t>
            </w:r>
          </w:p>
        </w:tc>
        <w:tc>
          <w:tcPr>
            <w:tcW w:w="1288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280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45779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Ed. Visual</w:t>
            </w:r>
          </w:p>
        </w:tc>
        <w:tc>
          <w:tcPr>
            <w:tcW w:w="1288" w:type="dxa"/>
          </w:tcPr>
          <w:p w:rsidR="00845779" w:rsidRPr="00646ED7" w:rsidRDefault="00504367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815A78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Ed. Física</w:t>
            </w:r>
          </w:p>
        </w:tc>
        <w:tc>
          <w:tcPr>
            <w:tcW w:w="1288" w:type="dxa"/>
          </w:tcPr>
          <w:p w:rsidR="00845779" w:rsidRPr="00646ED7" w:rsidRDefault="00504367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140</w:t>
            </w:r>
          </w:p>
        </w:tc>
      </w:tr>
      <w:tr w:rsidR="00845779" w:rsidTr="00C26129">
        <w:tc>
          <w:tcPr>
            <w:tcW w:w="2881" w:type="dxa"/>
            <w:shd w:val="clear" w:color="auto" w:fill="DDD9C3" w:themeFill="background2" w:themeFillShade="E6"/>
          </w:tcPr>
          <w:p w:rsidR="00845779" w:rsidRPr="00646ED7" w:rsidRDefault="00504367" w:rsidP="00A23A55">
            <w:pPr>
              <w:jc w:val="both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EMRC</w:t>
            </w:r>
          </w:p>
        </w:tc>
        <w:tc>
          <w:tcPr>
            <w:tcW w:w="1288" w:type="dxa"/>
          </w:tcPr>
          <w:p w:rsidR="00845779" w:rsidRPr="00646ED7" w:rsidRDefault="00504367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93" w:type="dxa"/>
          </w:tcPr>
          <w:p w:rsidR="00845779" w:rsidRPr="00646ED7" w:rsidRDefault="0091141D" w:rsidP="00845779">
            <w:pPr>
              <w:jc w:val="center"/>
              <w:rPr>
                <w:rFonts w:ascii="Arial" w:hAnsi="Arial" w:cs="Arial"/>
                <w:sz w:val="20"/>
              </w:rPr>
            </w:pPr>
            <w:r w:rsidRPr="00646ED7">
              <w:rPr>
                <w:rFonts w:ascii="Arial" w:hAnsi="Arial" w:cs="Arial"/>
                <w:sz w:val="20"/>
              </w:rPr>
              <w:t>70</w:t>
            </w:r>
          </w:p>
        </w:tc>
      </w:tr>
    </w:tbl>
    <w:p w:rsidR="00C26129" w:rsidRDefault="00C26129" w:rsidP="00A23A55">
      <w:pPr>
        <w:jc w:val="both"/>
        <w:rPr>
          <w:rFonts w:ascii="Arial" w:hAnsi="Arial" w:cs="Arial"/>
        </w:rPr>
      </w:pPr>
    </w:p>
    <w:p w:rsidR="00E91F21" w:rsidRDefault="00E91F21" w:rsidP="00A23A55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26129" w:rsidRDefault="00C26129" w:rsidP="00A23A55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Secundário </w:t>
      </w:r>
      <w:r w:rsidR="003548F4"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(12º</w:t>
      </w:r>
      <w:r w:rsidR="00E91F21"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ano)</w:t>
      </w:r>
    </w:p>
    <w:p w:rsidR="00E91F21" w:rsidRPr="00E91F21" w:rsidRDefault="00E91F21" w:rsidP="00046658">
      <w:pPr>
        <w:ind w:firstLine="708"/>
        <w:jc w:val="both"/>
        <w:rPr>
          <w:rFonts w:ascii="Arial" w:hAnsi="Arial" w:cs="Arial"/>
        </w:rPr>
      </w:pPr>
      <w:r w:rsidRPr="00E91F21">
        <w:rPr>
          <w:rFonts w:ascii="Arial" w:hAnsi="Arial" w:cs="Arial"/>
        </w:rPr>
        <w:t>A presente matriz curricular apresenta a carga horária semanal organizada em períodos de 70 minutos, assumindo a sua distribuição semanal e por anos de escolaridade um carácter indicativo para as escolas.</w:t>
      </w:r>
    </w:p>
    <w:tbl>
      <w:tblPr>
        <w:tblStyle w:val="Tabelacomgrelha"/>
        <w:tblW w:w="0" w:type="auto"/>
        <w:tblInd w:w="1384" w:type="dxa"/>
        <w:tblLook w:val="04A0"/>
      </w:tblPr>
      <w:tblGrid>
        <w:gridCol w:w="2938"/>
        <w:gridCol w:w="1456"/>
        <w:gridCol w:w="1418"/>
      </w:tblGrid>
      <w:tr w:rsidR="00C26129" w:rsidTr="00E91F21">
        <w:tc>
          <w:tcPr>
            <w:tcW w:w="2938" w:type="dxa"/>
            <w:vMerge w:val="restart"/>
            <w:shd w:val="clear" w:color="auto" w:fill="F2F2F2" w:themeFill="background1" w:themeFillShade="F2"/>
          </w:tcPr>
          <w:p w:rsidR="00646ED7" w:rsidRPr="00815A78" w:rsidRDefault="00646ED7" w:rsidP="00646ED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15A78">
              <w:rPr>
                <w:rFonts w:ascii="Arial" w:hAnsi="Arial" w:cs="Arial"/>
              </w:rPr>
              <w:t>Componentes do currículo</w:t>
            </w:r>
          </w:p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2"/>
            <w:shd w:val="clear" w:color="auto" w:fill="EEECE1" w:themeFill="background2"/>
          </w:tcPr>
          <w:p w:rsidR="00C26129" w:rsidRDefault="00C26129" w:rsidP="00C2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12º </w:t>
            </w:r>
            <w:proofErr w:type="gramStart"/>
            <w:r>
              <w:rPr>
                <w:rFonts w:ascii="Arial" w:hAnsi="Arial" w:cs="Arial"/>
              </w:rPr>
              <w:t>ano</w:t>
            </w:r>
            <w:proofErr w:type="gramEnd"/>
          </w:p>
        </w:tc>
      </w:tr>
      <w:tr w:rsidR="00C26129" w:rsidTr="00E91F21">
        <w:tc>
          <w:tcPr>
            <w:tcW w:w="2938" w:type="dxa"/>
            <w:vMerge/>
            <w:shd w:val="clear" w:color="auto" w:fill="F2F2F2" w:themeFill="background1" w:themeFillShade="F2"/>
          </w:tcPr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2"/>
            <w:shd w:val="clear" w:color="auto" w:fill="EEECE1" w:themeFill="background2"/>
          </w:tcPr>
          <w:p w:rsidR="00C26129" w:rsidRDefault="00C26129" w:rsidP="00C2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Tempos / minutos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</w:t>
            </w:r>
          </w:p>
        </w:tc>
        <w:tc>
          <w:tcPr>
            <w:tcW w:w="1456" w:type="dxa"/>
          </w:tcPr>
          <w:p w:rsidR="00C26129" w:rsidRDefault="00046658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26129" w:rsidRDefault="006850F9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456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046658" w:rsidP="00A23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1456" w:type="dxa"/>
          </w:tcPr>
          <w:p w:rsidR="00C26129" w:rsidRDefault="00046658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C453D0" w:rsidP="00C4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Aplicações Informáticas B</w:t>
            </w:r>
          </w:p>
        </w:tc>
        <w:tc>
          <w:tcPr>
            <w:tcW w:w="1456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</w:tc>
        <w:tc>
          <w:tcPr>
            <w:tcW w:w="1456" w:type="dxa"/>
          </w:tcPr>
          <w:p w:rsidR="00C26129" w:rsidRDefault="00046658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C26129" w:rsidTr="00E91F21">
        <w:tc>
          <w:tcPr>
            <w:tcW w:w="2938" w:type="dxa"/>
            <w:shd w:val="clear" w:color="auto" w:fill="DDD9C3" w:themeFill="background2" w:themeFillShade="E6"/>
          </w:tcPr>
          <w:p w:rsidR="00C26129" w:rsidRDefault="00C26129" w:rsidP="00A23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EMRC</w:t>
            </w:r>
          </w:p>
        </w:tc>
        <w:tc>
          <w:tcPr>
            <w:tcW w:w="1456" w:type="dxa"/>
          </w:tcPr>
          <w:p w:rsidR="00C26129" w:rsidRDefault="00046658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26129" w:rsidRDefault="000B3D4D" w:rsidP="00911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C26129" w:rsidRDefault="00C26129" w:rsidP="00A23A55">
      <w:pPr>
        <w:jc w:val="both"/>
        <w:rPr>
          <w:rFonts w:ascii="Arial" w:hAnsi="Arial" w:cs="Arial"/>
        </w:rPr>
      </w:pPr>
    </w:p>
    <w:p w:rsidR="009937CB" w:rsidRPr="00E91F21" w:rsidRDefault="00BC3E2E" w:rsidP="00BC3E2E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Horário de Funcionamento</w:t>
      </w:r>
    </w:p>
    <w:p w:rsidR="00BC3E2E" w:rsidRDefault="00BC3E2E" w:rsidP="00046658">
      <w:pPr>
        <w:ind w:firstLine="708"/>
        <w:jc w:val="both"/>
        <w:rPr>
          <w:rFonts w:ascii="Arial" w:hAnsi="Arial" w:cs="Arial"/>
        </w:rPr>
      </w:pPr>
      <w:r w:rsidRPr="00BC3E2E">
        <w:rPr>
          <w:rFonts w:ascii="Arial" w:hAnsi="Arial" w:cs="Arial"/>
        </w:rPr>
        <w:t>O Externato presta um serviço na área do ensino, em regime diurno, num só turno, de segunda a sexta-feira, abrangendo o Ensino Básico</w:t>
      </w:r>
      <w:r w:rsidR="00AD709C">
        <w:rPr>
          <w:rFonts w:ascii="Arial" w:hAnsi="Arial" w:cs="Arial"/>
        </w:rPr>
        <w:t xml:space="preserve"> e o Ensino Secundário</w:t>
      </w:r>
      <w:r w:rsidRPr="00BC3E2E">
        <w:rPr>
          <w:rFonts w:ascii="Arial" w:hAnsi="Arial" w:cs="Arial"/>
        </w:rPr>
        <w:t xml:space="preserve">. O almoço é servido </w:t>
      </w:r>
      <w:r w:rsidR="00AD709C">
        <w:rPr>
          <w:rFonts w:ascii="Arial" w:hAnsi="Arial" w:cs="Arial"/>
        </w:rPr>
        <w:t>a partir das</w:t>
      </w:r>
      <w:r w:rsidRPr="00BC3E2E">
        <w:rPr>
          <w:rFonts w:ascii="Arial" w:hAnsi="Arial" w:cs="Arial"/>
        </w:rPr>
        <w:t xml:space="preserve"> 12h</w:t>
      </w:r>
      <w:r w:rsidR="0091141D">
        <w:rPr>
          <w:rFonts w:ascii="Arial" w:hAnsi="Arial" w:cs="Arial"/>
        </w:rPr>
        <w:t>2</w:t>
      </w:r>
      <w:r w:rsidR="00AD709C">
        <w:rPr>
          <w:rFonts w:ascii="Arial" w:hAnsi="Arial" w:cs="Arial"/>
        </w:rPr>
        <w:t>5</w:t>
      </w:r>
      <w:r w:rsidRPr="00BC3E2E">
        <w:rPr>
          <w:rFonts w:ascii="Arial" w:hAnsi="Arial" w:cs="Arial"/>
        </w:rPr>
        <w:t xml:space="preserve">. </w:t>
      </w:r>
      <w:r w:rsidR="008A66BD">
        <w:rPr>
          <w:rFonts w:ascii="Arial" w:hAnsi="Arial" w:cs="Arial"/>
        </w:rPr>
        <w:t>As</w:t>
      </w:r>
      <w:r w:rsidRPr="00BC3E2E">
        <w:rPr>
          <w:rFonts w:ascii="Arial" w:hAnsi="Arial" w:cs="Arial"/>
        </w:rPr>
        <w:t xml:space="preserve"> atividades curriculares </w:t>
      </w:r>
      <w:r w:rsidR="008A66BD">
        <w:rPr>
          <w:rFonts w:ascii="Arial" w:hAnsi="Arial" w:cs="Arial"/>
        </w:rPr>
        <w:t xml:space="preserve">iniciam </w:t>
      </w:r>
      <w:r w:rsidRPr="00BC3E2E">
        <w:rPr>
          <w:rFonts w:ascii="Arial" w:hAnsi="Arial" w:cs="Arial"/>
        </w:rPr>
        <w:t>às 08h</w:t>
      </w:r>
      <w:r w:rsidR="0091141D">
        <w:rPr>
          <w:rFonts w:ascii="Arial" w:hAnsi="Arial" w:cs="Arial"/>
        </w:rPr>
        <w:t>30</w:t>
      </w:r>
      <w:r w:rsidR="008A66BD">
        <w:rPr>
          <w:rFonts w:ascii="Arial" w:hAnsi="Arial" w:cs="Arial"/>
        </w:rPr>
        <w:t xml:space="preserve"> e </w:t>
      </w:r>
      <w:r w:rsidR="008A66BD" w:rsidRPr="00BC3E2E">
        <w:rPr>
          <w:rFonts w:ascii="Arial" w:hAnsi="Arial" w:cs="Arial"/>
        </w:rPr>
        <w:t>terminam</w:t>
      </w:r>
      <w:r w:rsidR="00046658">
        <w:rPr>
          <w:rFonts w:ascii="Arial" w:hAnsi="Arial" w:cs="Arial"/>
        </w:rPr>
        <w:t xml:space="preserve"> à</w:t>
      </w:r>
      <w:r w:rsidR="008A66BD">
        <w:rPr>
          <w:rFonts w:ascii="Arial" w:hAnsi="Arial" w:cs="Arial"/>
        </w:rPr>
        <w:t>s 17h</w:t>
      </w:r>
      <w:r w:rsidR="0091141D">
        <w:rPr>
          <w:rFonts w:ascii="Arial" w:hAnsi="Arial" w:cs="Arial"/>
        </w:rPr>
        <w:t>20</w:t>
      </w:r>
      <w:r w:rsidR="00046658">
        <w:rPr>
          <w:rFonts w:ascii="Arial" w:hAnsi="Arial" w:cs="Arial"/>
        </w:rPr>
        <w:t>,</w:t>
      </w:r>
      <w:r w:rsidR="00A652FB">
        <w:rPr>
          <w:rFonts w:ascii="Arial" w:hAnsi="Arial" w:cs="Arial"/>
        </w:rPr>
        <w:t xml:space="preserve"> exceto 4ªfeira e 6ªfeira</w:t>
      </w:r>
      <w:r w:rsidR="00046658">
        <w:rPr>
          <w:rFonts w:ascii="Arial" w:hAnsi="Arial" w:cs="Arial"/>
        </w:rPr>
        <w:t>,</w:t>
      </w:r>
      <w:r w:rsidR="0091141D">
        <w:rPr>
          <w:rFonts w:ascii="Arial" w:hAnsi="Arial" w:cs="Arial"/>
        </w:rPr>
        <w:t xml:space="preserve"> que termina às 13h4</w:t>
      </w:r>
      <w:r w:rsidR="00A652FB">
        <w:rPr>
          <w:rFonts w:ascii="Arial" w:hAnsi="Arial" w:cs="Arial"/>
        </w:rPr>
        <w:t>0</w:t>
      </w:r>
      <w:r w:rsidRPr="00BC3E2E">
        <w:rPr>
          <w:rFonts w:ascii="Arial" w:hAnsi="Arial" w:cs="Arial"/>
        </w:rPr>
        <w:t xml:space="preserve">. A carga horária semanal </w:t>
      </w:r>
      <w:r>
        <w:rPr>
          <w:rFonts w:ascii="Arial" w:hAnsi="Arial" w:cs="Arial"/>
        </w:rPr>
        <w:t>está organizada em aulas de 70 minutos</w:t>
      </w:r>
      <w:r w:rsidR="00884B87">
        <w:rPr>
          <w:rFonts w:ascii="Arial" w:hAnsi="Arial" w:cs="Arial"/>
        </w:rPr>
        <w:t>.</w:t>
      </w:r>
      <w:r w:rsidR="00646ED7">
        <w:rPr>
          <w:rFonts w:ascii="Arial" w:hAnsi="Arial" w:cs="Arial"/>
        </w:rPr>
        <w:t xml:space="preserve"> </w:t>
      </w:r>
      <w:r w:rsidR="00A652FB">
        <w:rPr>
          <w:rFonts w:ascii="Arial" w:hAnsi="Arial" w:cs="Arial"/>
        </w:rPr>
        <w:t>A</w:t>
      </w:r>
      <w:r w:rsidR="00A652FB" w:rsidRPr="00A652FB">
        <w:rPr>
          <w:rFonts w:ascii="Arial" w:hAnsi="Arial" w:cs="Arial"/>
        </w:rPr>
        <w:t xml:space="preserve"> Secretaria está aberta entre as 08h</w:t>
      </w:r>
      <w:r w:rsidR="0091141D">
        <w:rPr>
          <w:rFonts w:ascii="Arial" w:hAnsi="Arial" w:cs="Arial"/>
        </w:rPr>
        <w:t>30</w:t>
      </w:r>
      <w:r w:rsidR="00A652FB" w:rsidRPr="00A652FB">
        <w:rPr>
          <w:rFonts w:ascii="Arial" w:hAnsi="Arial" w:cs="Arial"/>
        </w:rPr>
        <w:t xml:space="preserve"> e as 1</w:t>
      </w:r>
      <w:r w:rsidR="00A652FB">
        <w:rPr>
          <w:rFonts w:ascii="Arial" w:hAnsi="Arial" w:cs="Arial"/>
        </w:rPr>
        <w:t>7</w:t>
      </w:r>
      <w:r w:rsidR="00A652FB" w:rsidRPr="00A652FB">
        <w:rPr>
          <w:rFonts w:ascii="Arial" w:hAnsi="Arial" w:cs="Arial"/>
        </w:rPr>
        <w:t>h</w:t>
      </w:r>
      <w:r w:rsidR="0091141D">
        <w:rPr>
          <w:rFonts w:ascii="Arial" w:hAnsi="Arial" w:cs="Arial"/>
        </w:rPr>
        <w:t>20.</w:t>
      </w:r>
    </w:p>
    <w:p w:rsidR="00884B87" w:rsidRDefault="00884B87" w:rsidP="00BC3E2E">
      <w:pPr>
        <w:jc w:val="both"/>
        <w:rPr>
          <w:rFonts w:ascii="Arial" w:hAnsi="Arial" w:cs="Arial"/>
        </w:rPr>
      </w:pPr>
    </w:p>
    <w:p w:rsidR="009E613A" w:rsidRDefault="009E613A" w:rsidP="00BC3E2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84B87" w:rsidRPr="00E91F21" w:rsidRDefault="00884B87" w:rsidP="00BC3E2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lastRenderedPageBreak/>
        <w:t>Calendário Escolar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884B87" w:rsidTr="00884B87">
        <w:tc>
          <w:tcPr>
            <w:tcW w:w="4322" w:type="dxa"/>
          </w:tcPr>
          <w:p w:rsidR="00884B87" w:rsidRDefault="00046658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</w:t>
            </w:r>
            <w:r w:rsidR="00884B87">
              <w:rPr>
                <w:rFonts w:ascii="Arial" w:hAnsi="Arial" w:cs="Arial"/>
              </w:rPr>
              <w:t>o das atividades letivas</w:t>
            </w:r>
          </w:p>
        </w:tc>
        <w:tc>
          <w:tcPr>
            <w:tcW w:w="4322" w:type="dxa"/>
          </w:tcPr>
          <w:p w:rsidR="00884B87" w:rsidRDefault="00884B87" w:rsidP="00BC3E2E">
            <w:pPr>
              <w:jc w:val="both"/>
              <w:rPr>
                <w:rFonts w:ascii="Arial" w:hAnsi="Arial" w:cs="Arial"/>
              </w:rPr>
            </w:pPr>
          </w:p>
        </w:tc>
      </w:tr>
      <w:tr w:rsidR="00884B87" w:rsidTr="00884B87">
        <w:tc>
          <w:tcPr>
            <w:tcW w:w="4322" w:type="dxa"/>
          </w:tcPr>
          <w:p w:rsidR="00884B87" w:rsidRDefault="00646ED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D709C">
              <w:rPr>
                <w:rFonts w:ascii="Arial" w:hAnsi="Arial" w:cs="Arial"/>
              </w:rPr>
              <w:t xml:space="preserve"> </w:t>
            </w:r>
            <w:proofErr w:type="gramStart"/>
            <w:r w:rsidR="00AD709C">
              <w:rPr>
                <w:rFonts w:ascii="Arial" w:hAnsi="Arial" w:cs="Arial"/>
              </w:rPr>
              <w:t>de</w:t>
            </w:r>
            <w:proofErr w:type="gramEnd"/>
            <w:r w:rsidR="00AD709C">
              <w:rPr>
                <w:rFonts w:ascii="Arial" w:hAnsi="Arial" w:cs="Arial"/>
              </w:rPr>
              <w:t xml:space="preserve"> setembro</w:t>
            </w:r>
          </w:p>
        </w:tc>
        <w:tc>
          <w:tcPr>
            <w:tcW w:w="4322" w:type="dxa"/>
          </w:tcPr>
          <w:p w:rsidR="00884B87" w:rsidRDefault="00046658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das a</w:t>
            </w:r>
            <w:r w:rsidR="00AD709C">
              <w:rPr>
                <w:rFonts w:ascii="Arial" w:hAnsi="Arial" w:cs="Arial"/>
              </w:rPr>
              <w:t>tividades letivas</w:t>
            </w:r>
          </w:p>
        </w:tc>
      </w:tr>
      <w:tr w:rsidR="00963E15" w:rsidTr="00884B87">
        <w:tc>
          <w:tcPr>
            <w:tcW w:w="4322" w:type="dxa"/>
          </w:tcPr>
          <w:p w:rsidR="00963E15" w:rsidRDefault="00963E15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outubro</w:t>
            </w:r>
            <w:proofErr w:type="gramEnd"/>
          </w:p>
        </w:tc>
        <w:tc>
          <w:tcPr>
            <w:tcW w:w="4322" w:type="dxa"/>
          </w:tcPr>
          <w:p w:rsidR="00963E15" w:rsidRDefault="00963E15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Festa de Halloween</w:t>
            </w:r>
          </w:p>
        </w:tc>
      </w:tr>
      <w:tr w:rsidR="00884B87" w:rsidTr="00884B87">
        <w:tc>
          <w:tcPr>
            <w:tcW w:w="4322" w:type="dxa"/>
          </w:tcPr>
          <w:p w:rsidR="00884B87" w:rsidRDefault="000131D9" w:rsidP="00BC3E2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novembro</w:t>
            </w:r>
            <w:proofErr w:type="gramEnd"/>
          </w:p>
        </w:tc>
        <w:tc>
          <w:tcPr>
            <w:tcW w:w="4322" w:type="dxa"/>
          </w:tcPr>
          <w:p w:rsidR="00884B87" w:rsidRDefault="000131D9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Avaliações Intercalares</w:t>
            </w:r>
          </w:p>
        </w:tc>
      </w:tr>
      <w:tr w:rsidR="00884B87" w:rsidTr="00884B87">
        <w:tc>
          <w:tcPr>
            <w:tcW w:w="4322" w:type="dxa"/>
          </w:tcPr>
          <w:p w:rsidR="00884B87" w:rsidRDefault="000131D9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novembro</w:t>
            </w:r>
            <w:proofErr w:type="gramEnd"/>
          </w:p>
        </w:tc>
        <w:tc>
          <w:tcPr>
            <w:tcW w:w="4322" w:type="dxa"/>
          </w:tcPr>
          <w:p w:rsidR="00884B87" w:rsidRDefault="000131D9" w:rsidP="000131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Reunião de Pais/ </w:t>
            </w:r>
            <w:proofErr w:type="spellStart"/>
            <w:r>
              <w:rPr>
                <w:rFonts w:ascii="Arial" w:hAnsi="Arial" w:cs="Arial"/>
              </w:rPr>
              <w:t>Enc.Educação</w:t>
            </w:r>
            <w:proofErr w:type="spellEnd"/>
          </w:p>
        </w:tc>
      </w:tr>
      <w:tr w:rsidR="00884B87" w:rsidTr="00884B87">
        <w:tc>
          <w:tcPr>
            <w:tcW w:w="4322" w:type="dxa"/>
          </w:tcPr>
          <w:p w:rsidR="00884B87" w:rsidRDefault="000131D9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dezembro</w:t>
            </w:r>
            <w:proofErr w:type="gramEnd"/>
          </w:p>
        </w:tc>
        <w:tc>
          <w:tcPr>
            <w:tcW w:w="4322" w:type="dxa"/>
          </w:tcPr>
          <w:p w:rsidR="00884B87" w:rsidRDefault="000131D9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Festa do Natal e do Patrono</w:t>
            </w:r>
          </w:p>
        </w:tc>
      </w:tr>
      <w:tr w:rsidR="00884B87" w:rsidTr="00884B87">
        <w:tc>
          <w:tcPr>
            <w:tcW w:w="4322" w:type="dxa"/>
          </w:tcPr>
          <w:p w:rsidR="00884B87" w:rsidRDefault="000F540D" w:rsidP="000F54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gramStart"/>
            <w:r>
              <w:rPr>
                <w:rFonts w:ascii="Arial" w:hAnsi="Arial" w:cs="Arial"/>
              </w:rPr>
              <w:t>dezembro</w:t>
            </w:r>
            <w:proofErr w:type="gramEnd"/>
            <w:r>
              <w:rPr>
                <w:rFonts w:ascii="Arial" w:hAnsi="Arial" w:cs="Arial"/>
              </w:rPr>
              <w:t xml:space="preserve"> a 3 janeiro</w:t>
            </w:r>
          </w:p>
        </w:tc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</w:t>
            </w:r>
            <w:r w:rsidR="0004665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upções letivas</w:t>
            </w:r>
          </w:p>
        </w:tc>
      </w:tr>
      <w:tr w:rsidR="00884B87" w:rsidTr="00884B87"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gramStart"/>
            <w:r>
              <w:rPr>
                <w:rFonts w:ascii="Arial" w:hAnsi="Arial" w:cs="Arial"/>
              </w:rPr>
              <w:t>janeiro</w:t>
            </w:r>
            <w:proofErr w:type="gramEnd"/>
          </w:p>
        </w:tc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Inicio</w:t>
            </w:r>
            <w:proofErr w:type="gramEnd"/>
            <w:r>
              <w:rPr>
                <w:rFonts w:ascii="Arial" w:hAnsi="Arial" w:cs="Arial"/>
              </w:rPr>
              <w:t xml:space="preserve"> do 2º Período</w:t>
            </w:r>
          </w:p>
        </w:tc>
      </w:tr>
      <w:tr w:rsidR="00884B87" w:rsidTr="00884B87"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janeiro</w:t>
            </w:r>
            <w:proofErr w:type="gramEnd"/>
          </w:p>
        </w:tc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r w:rsidRPr="000F540D">
              <w:rPr>
                <w:rFonts w:ascii="Arial" w:hAnsi="Arial" w:cs="Arial"/>
              </w:rPr>
              <w:t xml:space="preserve">Reunião de Pais/ </w:t>
            </w:r>
            <w:proofErr w:type="spellStart"/>
            <w:r w:rsidRPr="000F540D">
              <w:rPr>
                <w:rFonts w:ascii="Arial" w:hAnsi="Arial" w:cs="Arial"/>
              </w:rPr>
              <w:t>Enc.Educação</w:t>
            </w:r>
            <w:proofErr w:type="spellEnd"/>
          </w:p>
        </w:tc>
      </w:tr>
      <w:tr w:rsidR="00884B87" w:rsidTr="00884B87"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fevereiro</w:t>
            </w:r>
            <w:proofErr w:type="gramEnd"/>
          </w:p>
        </w:tc>
        <w:tc>
          <w:tcPr>
            <w:tcW w:w="4322" w:type="dxa"/>
          </w:tcPr>
          <w:p w:rsidR="00884B87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Desfile de Carnaval</w:t>
            </w:r>
          </w:p>
        </w:tc>
      </w:tr>
      <w:tr w:rsidR="000F540D" w:rsidTr="00884B87">
        <w:tc>
          <w:tcPr>
            <w:tcW w:w="4322" w:type="dxa"/>
          </w:tcPr>
          <w:p w:rsidR="000F540D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Fevereiro</w:t>
            </w:r>
          </w:p>
        </w:tc>
        <w:tc>
          <w:tcPr>
            <w:tcW w:w="4322" w:type="dxa"/>
          </w:tcPr>
          <w:p w:rsidR="000F540D" w:rsidRDefault="000F540D" w:rsidP="00BC3E2E">
            <w:pPr>
              <w:jc w:val="both"/>
              <w:rPr>
                <w:rFonts w:ascii="Arial" w:hAnsi="Arial" w:cs="Arial"/>
              </w:rPr>
            </w:pPr>
            <w:r w:rsidRPr="000F540D">
              <w:rPr>
                <w:rFonts w:ascii="Arial" w:hAnsi="Arial" w:cs="Arial"/>
              </w:rPr>
              <w:t>Avaliações Intercalares</w:t>
            </w:r>
          </w:p>
        </w:tc>
      </w:tr>
      <w:tr w:rsidR="000F540D" w:rsidTr="00884B87">
        <w:tc>
          <w:tcPr>
            <w:tcW w:w="4322" w:type="dxa"/>
          </w:tcPr>
          <w:p w:rsidR="000F540D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gramStart"/>
            <w:r>
              <w:rPr>
                <w:rFonts w:ascii="Arial" w:hAnsi="Arial" w:cs="Arial"/>
              </w:rPr>
              <w:t>março</w:t>
            </w:r>
            <w:proofErr w:type="gramEnd"/>
          </w:p>
        </w:tc>
        <w:tc>
          <w:tcPr>
            <w:tcW w:w="4322" w:type="dxa"/>
          </w:tcPr>
          <w:p w:rsidR="000F540D" w:rsidRDefault="00046658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do 2º perí</w:t>
            </w:r>
            <w:r w:rsidR="000F540D">
              <w:rPr>
                <w:rFonts w:ascii="Arial" w:hAnsi="Arial" w:cs="Arial"/>
              </w:rPr>
              <w:t>odo</w:t>
            </w:r>
          </w:p>
        </w:tc>
      </w:tr>
      <w:tr w:rsidR="007A3777" w:rsidTr="00884B87">
        <w:tc>
          <w:tcPr>
            <w:tcW w:w="4322" w:type="dxa"/>
          </w:tcPr>
          <w:p w:rsidR="007A3777" w:rsidRDefault="006B1726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março</w:t>
            </w:r>
            <w:proofErr w:type="gramEnd"/>
          </w:p>
        </w:tc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r w:rsidRPr="007A3777">
              <w:rPr>
                <w:rFonts w:ascii="Arial" w:hAnsi="Arial" w:cs="Arial"/>
              </w:rPr>
              <w:t>Viagem de Finalistas</w:t>
            </w:r>
          </w:p>
        </w:tc>
      </w:tr>
      <w:tr w:rsidR="000F540D" w:rsidTr="00884B87">
        <w:tc>
          <w:tcPr>
            <w:tcW w:w="4322" w:type="dxa"/>
          </w:tcPr>
          <w:p w:rsidR="000F540D" w:rsidRDefault="000F540D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março a </w:t>
            </w:r>
            <w:r w:rsidR="006850F9">
              <w:rPr>
                <w:rFonts w:ascii="Arial" w:hAnsi="Arial" w:cs="Arial"/>
              </w:rPr>
              <w:t>13</w:t>
            </w:r>
            <w:r w:rsidR="007A3777">
              <w:rPr>
                <w:rFonts w:ascii="Arial" w:hAnsi="Arial" w:cs="Arial"/>
              </w:rPr>
              <w:t xml:space="preserve"> de abril</w:t>
            </w:r>
          </w:p>
        </w:tc>
        <w:tc>
          <w:tcPr>
            <w:tcW w:w="4322" w:type="dxa"/>
          </w:tcPr>
          <w:p w:rsidR="000F540D" w:rsidRDefault="000F540D" w:rsidP="00BC3E2E">
            <w:pPr>
              <w:jc w:val="both"/>
              <w:rPr>
                <w:rFonts w:ascii="Arial" w:hAnsi="Arial" w:cs="Arial"/>
              </w:rPr>
            </w:pPr>
            <w:r w:rsidRPr="000F540D">
              <w:rPr>
                <w:rFonts w:ascii="Arial" w:hAnsi="Arial" w:cs="Arial"/>
              </w:rPr>
              <w:t>Inter</w:t>
            </w:r>
            <w:r w:rsidR="00046658">
              <w:rPr>
                <w:rFonts w:ascii="Arial" w:hAnsi="Arial" w:cs="Arial"/>
              </w:rPr>
              <w:t>r</w:t>
            </w:r>
            <w:r w:rsidRPr="000F540D">
              <w:rPr>
                <w:rFonts w:ascii="Arial" w:hAnsi="Arial" w:cs="Arial"/>
              </w:rPr>
              <w:t>upções letivas</w:t>
            </w:r>
          </w:p>
        </w:tc>
      </w:tr>
      <w:tr w:rsidR="000F540D" w:rsidTr="00884B87">
        <w:tc>
          <w:tcPr>
            <w:tcW w:w="4322" w:type="dxa"/>
          </w:tcPr>
          <w:p w:rsidR="000F540D" w:rsidRDefault="006850F9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46ED7">
              <w:rPr>
                <w:rFonts w:ascii="Arial" w:hAnsi="Arial" w:cs="Arial"/>
              </w:rPr>
              <w:t xml:space="preserve"> </w:t>
            </w:r>
            <w:proofErr w:type="gramStart"/>
            <w:r w:rsidR="007A3777">
              <w:rPr>
                <w:rFonts w:ascii="Arial" w:hAnsi="Arial" w:cs="Arial"/>
              </w:rPr>
              <w:t>de</w:t>
            </w:r>
            <w:proofErr w:type="gramEnd"/>
            <w:r w:rsidR="007A3777">
              <w:rPr>
                <w:rFonts w:ascii="Arial" w:hAnsi="Arial" w:cs="Arial"/>
              </w:rPr>
              <w:t xml:space="preserve"> abril</w:t>
            </w:r>
          </w:p>
        </w:tc>
        <w:tc>
          <w:tcPr>
            <w:tcW w:w="4322" w:type="dxa"/>
          </w:tcPr>
          <w:p w:rsidR="000F540D" w:rsidRDefault="00046658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do 3º perí</w:t>
            </w:r>
            <w:r w:rsidR="007A3777" w:rsidRPr="007A3777">
              <w:rPr>
                <w:rFonts w:ascii="Arial" w:hAnsi="Arial" w:cs="Arial"/>
              </w:rPr>
              <w:t>odo</w:t>
            </w:r>
          </w:p>
        </w:tc>
      </w:tr>
      <w:tr w:rsidR="007C726E" w:rsidTr="00884B87">
        <w:tc>
          <w:tcPr>
            <w:tcW w:w="4322" w:type="dxa"/>
          </w:tcPr>
          <w:p w:rsidR="007C726E" w:rsidRDefault="006850F9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abril</w:t>
            </w:r>
            <w:proofErr w:type="gramEnd"/>
          </w:p>
        </w:tc>
        <w:tc>
          <w:tcPr>
            <w:tcW w:w="4322" w:type="dxa"/>
          </w:tcPr>
          <w:p w:rsidR="007C726E" w:rsidRPr="007A3777" w:rsidRDefault="007C726E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Missa de Sufrágio pelo Sr. Pe. Santiago</w:t>
            </w:r>
          </w:p>
        </w:tc>
      </w:tr>
      <w:tr w:rsidR="007A3777" w:rsidTr="00884B87"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abril</w:t>
            </w:r>
            <w:proofErr w:type="gramEnd"/>
          </w:p>
        </w:tc>
        <w:tc>
          <w:tcPr>
            <w:tcW w:w="4322" w:type="dxa"/>
          </w:tcPr>
          <w:p w:rsidR="007A3777" w:rsidRPr="007A3777" w:rsidRDefault="007A3777" w:rsidP="00BC3E2E">
            <w:pPr>
              <w:jc w:val="both"/>
              <w:rPr>
                <w:rFonts w:ascii="Arial" w:hAnsi="Arial" w:cs="Arial"/>
              </w:rPr>
            </w:pPr>
            <w:r w:rsidRPr="007A3777">
              <w:rPr>
                <w:rFonts w:ascii="Arial" w:hAnsi="Arial" w:cs="Arial"/>
              </w:rPr>
              <w:t xml:space="preserve">Reunião de Pais/ </w:t>
            </w:r>
            <w:proofErr w:type="spellStart"/>
            <w:r w:rsidRPr="007A3777">
              <w:rPr>
                <w:rFonts w:ascii="Arial" w:hAnsi="Arial" w:cs="Arial"/>
              </w:rPr>
              <w:t>Enc.Educação</w:t>
            </w:r>
            <w:proofErr w:type="spellEnd"/>
          </w:p>
        </w:tc>
      </w:tr>
      <w:tr w:rsidR="000F540D" w:rsidTr="00884B87">
        <w:tc>
          <w:tcPr>
            <w:tcW w:w="4322" w:type="dxa"/>
          </w:tcPr>
          <w:p w:rsidR="000F540D" w:rsidRDefault="007A3777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abril</w:t>
            </w:r>
            <w:proofErr w:type="gramEnd"/>
          </w:p>
        </w:tc>
        <w:tc>
          <w:tcPr>
            <w:tcW w:w="4322" w:type="dxa"/>
          </w:tcPr>
          <w:p w:rsidR="000F540D" w:rsidRDefault="007A377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Estudo a “Espanha”</w:t>
            </w:r>
          </w:p>
        </w:tc>
      </w:tr>
      <w:tr w:rsidR="007A3777" w:rsidTr="00884B87"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9 de junho</w:t>
            </w:r>
          </w:p>
        </w:tc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Provas de Aferição 5º e </w:t>
            </w:r>
            <w:proofErr w:type="gramStart"/>
            <w:r>
              <w:rPr>
                <w:rFonts w:ascii="Arial" w:hAnsi="Arial" w:cs="Arial"/>
              </w:rPr>
              <w:t>8º anos</w:t>
            </w:r>
            <w:proofErr w:type="gramEnd"/>
          </w:p>
        </w:tc>
      </w:tr>
      <w:tr w:rsidR="007C726E" w:rsidTr="00884B87">
        <w:tc>
          <w:tcPr>
            <w:tcW w:w="4322" w:type="dxa"/>
          </w:tcPr>
          <w:p w:rsidR="007C726E" w:rsidRDefault="00977090" w:rsidP="00BC3E2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junho</w:t>
            </w:r>
            <w:proofErr w:type="gramEnd"/>
          </w:p>
        </w:tc>
        <w:tc>
          <w:tcPr>
            <w:tcW w:w="4322" w:type="dxa"/>
          </w:tcPr>
          <w:p w:rsidR="007C726E" w:rsidRDefault="00977090" w:rsidP="00977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Festa Final: Jantar e Sarau </w:t>
            </w:r>
          </w:p>
        </w:tc>
      </w:tr>
      <w:tr w:rsidR="007A3777" w:rsidTr="00884B87"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junho</w:t>
            </w:r>
          </w:p>
        </w:tc>
        <w:tc>
          <w:tcPr>
            <w:tcW w:w="4322" w:type="dxa"/>
          </w:tcPr>
          <w:p w:rsidR="007A3777" w:rsidRDefault="00046658" w:rsidP="00594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</w:t>
            </w:r>
            <w:r w:rsidR="00594678">
              <w:rPr>
                <w:rFonts w:ascii="Arial" w:hAnsi="Arial" w:cs="Arial"/>
              </w:rPr>
              <w:t xml:space="preserve">o </w:t>
            </w:r>
            <w:proofErr w:type="gramStart"/>
            <w:r w:rsidR="00594678">
              <w:rPr>
                <w:rFonts w:ascii="Arial" w:hAnsi="Arial" w:cs="Arial"/>
              </w:rPr>
              <w:t>3º</w:t>
            </w:r>
            <w:proofErr w:type="gramEnd"/>
            <w:r w:rsidR="00594678">
              <w:rPr>
                <w:rFonts w:ascii="Arial" w:hAnsi="Arial" w:cs="Arial"/>
              </w:rPr>
              <w:t xml:space="preserve"> </w:t>
            </w:r>
            <w:proofErr w:type="spellStart"/>
            <w:r w:rsidR="00594678">
              <w:rPr>
                <w:rFonts w:ascii="Arial" w:hAnsi="Arial" w:cs="Arial"/>
              </w:rPr>
              <w:t>Periodo</w:t>
            </w:r>
            <w:proofErr w:type="spellEnd"/>
            <w:r w:rsidR="00594678">
              <w:rPr>
                <w:rFonts w:ascii="Arial" w:hAnsi="Arial" w:cs="Arial"/>
              </w:rPr>
              <w:t xml:space="preserve"> </w:t>
            </w:r>
            <w:proofErr w:type="gramStart"/>
            <w:r w:rsidR="007A3777">
              <w:rPr>
                <w:rFonts w:ascii="Arial" w:hAnsi="Arial" w:cs="Arial"/>
              </w:rPr>
              <w:t>9º</w:t>
            </w:r>
            <w:proofErr w:type="gramEnd"/>
            <w:r w:rsidR="007A3777">
              <w:rPr>
                <w:rFonts w:ascii="Arial" w:hAnsi="Arial" w:cs="Arial"/>
              </w:rPr>
              <w:t xml:space="preserve"> e 12ºanos</w:t>
            </w:r>
          </w:p>
        </w:tc>
      </w:tr>
      <w:tr w:rsidR="007A3777" w:rsidTr="00884B87">
        <w:tc>
          <w:tcPr>
            <w:tcW w:w="4322" w:type="dxa"/>
          </w:tcPr>
          <w:p w:rsidR="007A3777" w:rsidRDefault="007A3777" w:rsidP="00BC3E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junho</w:t>
            </w:r>
          </w:p>
        </w:tc>
        <w:tc>
          <w:tcPr>
            <w:tcW w:w="4322" w:type="dxa"/>
          </w:tcPr>
          <w:p w:rsidR="007A3777" w:rsidRPr="007A3777" w:rsidRDefault="00046658" w:rsidP="00594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594678">
              <w:rPr>
                <w:rFonts w:ascii="Arial" w:hAnsi="Arial" w:cs="Arial"/>
                <w:sz w:val="20"/>
                <w:szCs w:val="20"/>
              </w:rPr>
              <w:t xml:space="preserve">do 3º </w:t>
            </w:r>
            <w:proofErr w:type="spellStart"/>
            <w:r w:rsidR="00594678">
              <w:rPr>
                <w:rFonts w:ascii="Arial" w:hAnsi="Arial" w:cs="Arial"/>
                <w:sz w:val="20"/>
                <w:szCs w:val="20"/>
              </w:rPr>
              <w:t>Periodo</w:t>
            </w:r>
            <w:proofErr w:type="spellEnd"/>
            <w:r w:rsidR="0059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777" w:rsidRPr="007A377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96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777" w:rsidRPr="007A3777">
              <w:rPr>
                <w:rFonts w:ascii="Arial" w:hAnsi="Arial" w:cs="Arial"/>
                <w:sz w:val="20"/>
                <w:szCs w:val="20"/>
              </w:rPr>
              <w:t>º6º 7º e 8º anos</w:t>
            </w:r>
          </w:p>
        </w:tc>
      </w:tr>
    </w:tbl>
    <w:p w:rsidR="00884B87" w:rsidRDefault="00884B87" w:rsidP="00BC3E2E">
      <w:pPr>
        <w:jc w:val="both"/>
        <w:rPr>
          <w:rFonts w:ascii="Arial" w:hAnsi="Arial" w:cs="Arial"/>
        </w:rPr>
      </w:pPr>
    </w:p>
    <w:p w:rsidR="007C4DEC" w:rsidRDefault="007C4DEC" w:rsidP="00BC3E2E">
      <w:pPr>
        <w:jc w:val="both"/>
        <w:rPr>
          <w:rFonts w:ascii="Arial" w:hAnsi="Arial" w:cs="Arial"/>
        </w:rPr>
      </w:pPr>
    </w:p>
    <w:p w:rsidR="00AD709C" w:rsidRPr="00E91F21" w:rsidRDefault="00884B87" w:rsidP="00BC3E2E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Constituição das turmas</w:t>
      </w:r>
    </w:p>
    <w:p w:rsidR="00884B87" w:rsidRDefault="00A652FB" w:rsidP="00046658">
      <w:pPr>
        <w:ind w:firstLine="708"/>
        <w:jc w:val="both"/>
        <w:rPr>
          <w:rFonts w:ascii="Arial" w:hAnsi="Arial" w:cs="Arial"/>
        </w:rPr>
      </w:pPr>
      <w:r w:rsidRPr="003548F4">
        <w:rPr>
          <w:rFonts w:ascii="Arial" w:hAnsi="Arial" w:cs="Arial"/>
        </w:rPr>
        <w:t>A formação da turma do 5º ano resulta</w:t>
      </w:r>
      <w:r w:rsidR="00884B87" w:rsidRPr="003548F4">
        <w:rPr>
          <w:rFonts w:ascii="Arial" w:hAnsi="Arial" w:cs="Arial"/>
        </w:rPr>
        <w:t xml:space="preserve"> da mistura de alunos vindos de diferentes estabelecimentos de ensino</w:t>
      </w:r>
      <w:r w:rsidRPr="003548F4">
        <w:rPr>
          <w:rFonts w:ascii="Arial" w:hAnsi="Arial" w:cs="Arial"/>
        </w:rPr>
        <w:t xml:space="preserve"> da área de influência de Alpedrinha</w:t>
      </w:r>
      <w:r w:rsidR="00AD709C" w:rsidRPr="003548F4">
        <w:rPr>
          <w:rFonts w:ascii="Arial" w:hAnsi="Arial" w:cs="Arial"/>
        </w:rPr>
        <w:t xml:space="preserve">. </w:t>
      </w:r>
      <w:r w:rsidR="00884B87" w:rsidRPr="003548F4">
        <w:rPr>
          <w:rFonts w:ascii="Arial" w:hAnsi="Arial" w:cs="Arial"/>
        </w:rPr>
        <w:t>As turmas do 2º Ciclo, iniciadas no 5º ano, mantêm-se até ao fi</w:t>
      </w:r>
      <w:r w:rsidR="00646ED7">
        <w:rPr>
          <w:rFonts w:ascii="Arial" w:hAnsi="Arial" w:cs="Arial"/>
        </w:rPr>
        <w:t>nal do referido c</w:t>
      </w:r>
      <w:r w:rsidRPr="003548F4">
        <w:rPr>
          <w:rFonts w:ascii="Arial" w:hAnsi="Arial" w:cs="Arial"/>
        </w:rPr>
        <w:t>iclo de ensino.</w:t>
      </w:r>
      <w:r w:rsidR="00884B87" w:rsidRPr="003548F4">
        <w:rPr>
          <w:rFonts w:ascii="Arial" w:hAnsi="Arial" w:cs="Arial"/>
        </w:rPr>
        <w:t xml:space="preserve"> As turmas do 3º Ciclo, iniciadas no 7º ano, são constituídas com base na escolha da segunda língua estrangeira e mantêm-se</w:t>
      </w:r>
      <w:r w:rsidR="00646ED7">
        <w:rPr>
          <w:rFonts w:ascii="Arial" w:hAnsi="Arial" w:cs="Arial"/>
        </w:rPr>
        <w:t xml:space="preserve"> até ao final do referido c</w:t>
      </w:r>
      <w:r w:rsidR="00884B87" w:rsidRPr="003548F4">
        <w:rPr>
          <w:rFonts w:ascii="Arial" w:hAnsi="Arial" w:cs="Arial"/>
        </w:rPr>
        <w:t>iclo de ensino. Cada turma tem a sua sala de aula própria, podendo, no entanto, utilizar outros espaços.</w:t>
      </w:r>
    </w:p>
    <w:p w:rsidR="00884B87" w:rsidRPr="00E91F21" w:rsidRDefault="00884B87" w:rsidP="00884B87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Atribuição da Direção de Turma</w:t>
      </w:r>
    </w:p>
    <w:p w:rsidR="00884B87" w:rsidRPr="00884B87" w:rsidRDefault="00884B87" w:rsidP="00046658">
      <w:pPr>
        <w:ind w:firstLine="708"/>
        <w:jc w:val="both"/>
        <w:rPr>
          <w:rFonts w:ascii="Arial" w:hAnsi="Arial" w:cs="Arial"/>
        </w:rPr>
      </w:pPr>
      <w:r w:rsidRPr="00884B87">
        <w:rPr>
          <w:rFonts w:ascii="Arial" w:hAnsi="Arial" w:cs="Arial"/>
        </w:rPr>
        <w:t>O Diretor d</w:t>
      </w:r>
      <w:r w:rsidR="00046658">
        <w:rPr>
          <w:rFonts w:ascii="Arial" w:hAnsi="Arial" w:cs="Arial"/>
        </w:rPr>
        <w:t>e Turma é designado pelo Diretor Pedagógico</w:t>
      </w:r>
      <w:r w:rsidRPr="00884B87">
        <w:rPr>
          <w:rFonts w:ascii="Arial" w:hAnsi="Arial" w:cs="Arial"/>
        </w:rPr>
        <w:t xml:space="preserve">, de entre os professores da turma, e, preferencialmente, com experiência de exercício do cargo. Nenhum professor pode rejeitar uma Direção de Turma. </w:t>
      </w:r>
    </w:p>
    <w:p w:rsidR="00884B87" w:rsidRPr="00E91F21" w:rsidRDefault="00884B87" w:rsidP="00884B87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Critérios de atribuição do serviço Docente</w:t>
      </w:r>
    </w:p>
    <w:p w:rsidR="00884B87" w:rsidRPr="00884B87" w:rsidRDefault="00046658" w:rsidP="000466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</w:t>
      </w:r>
      <w:r w:rsidR="00884B87" w:rsidRPr="00884B87">
        <w:rPr>
          <w:rFonts w:ascii="Arial" w:hAnsi="Arial" w:cs="Arial"/>
        </w:rPr>
        <w:t xml:space="preserve">, de acordo com a lei, </w:t>
      </w:r>
      <w:r>
        <w:rPr>
          <w:rFonts w:ascii="Arial" w:hAnsi="Arial" w:cs="Arial"/>
        </w:rPr>
        <w:t xml:space="preserve">e de acordo com o número de turmas, </w:t>
      </w:r>
      <w:r w:rsidR="00884B87" w:rsidRPr="00884B87">
        <w:rPr>
          <w:rFonts w:ascii="Arial" w:hAnsi="Arial" w:cs="Arial"/>
        </w:rPr>
        <w:t>garantirá aos seus Docentes em exclusividade, se contratados a tempo pleno, um horário completo.</w:t>
      </w:r>
      <w:r w:rsidR="00646ED7">
        <w:rPr>
          <w:rFonts w:ascii="Arial" w:hAnsi="Arial" w:cs="Arial"/>
        </w:rPr>
        <w:t xml:space="preserve"> </w:t>
      </w:r>
      <w:r w:rsidR="00884B87" w:rsidRPr="00884B87">
        <w:rPr>
          <w:rFonts w:ascii="Arial" w:hAnsi="Arial" w:cs="Arial"/>
        </w:rPr>
        <w:t xml:space="preserve">O Externato, caso entenda necessário, poderá completar o horário dos Docentes em exclusividade, contratados a tempo parcial, com atividades não letivas equiparadas remuneratoriamente às letivas. </w:t>
      </w:r>
    </w:p>
    <w:p w:rsidR="0091141D" w:rsidRDefault="0091141D" w:rsidP="00884B87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884B87" w:rsidRPr="00E91F21" w:rsidRDefault="00884B87" w:rsidP="00884B87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Elaboração dos horários</w:t>
      </w:r>
    </w:p>
    <w:p w:rsidR="00884B87" w:rsidRPr="00884B87" w:rsidRDefault="00884B87" w:rsidP="00BE560D">
      <w:pPr>
        <w:ind w:firstLine="708"/>
        <w:jc w:val="both"/>
        <w:rPr>
          <w:rFonts w:ascii="Arial" w:hAnsi="Arial" w:cs="Arial"/>
        </w:rPr>
      </w:pPr>
      <w:r w:rsidRPr="00884B87">
        <w:rPr>
          <w:rFonts w:ascii="Arial" w:hAnsi="Arial" w:cs="Arial"/>
        </w:rPr>
        <w:t xml:space="preserve">Os professores em acumulação ou </w:t>
      </w:r>
      <w:proofErr w:type="gramStart"/>
      <w:r w:rsidR="005D5C26" w:rsidRPr="00884B87">
        <w:rPr>
          <w:rFonts w:ascii="Arial" w:hAnsi="Arial" w:cs="Arial"/>
        </w:rPr>
        <w:t>contratado</w:t>
      </w:r>
      <w:r w:rsidR="005D5C26">
        <w:rPr>
          <w:rFonts w:ascii="Arial" w:hAnsi="Arial" w:cs="Arial"/>
        </w:rPr>
        <w:t>s</w:t>
      </w:r>
      <w:r w:rsidR="005D5C26" w:rsidRPr="00884B87">
        <w:rPr>
          <w:rFonts w:ascii="Arial" w:hAnsi="Arial" w:cs="Arial"/>
        </w:rPr>
        <w:t xml:space="preserve"> a tempo parcial</w:t>
      </w:r>
      <w:proofErr w:type="gramEnd"/>
      <w:r w:rsidRPr="00884B87">
        <w:rPr>
          <w:rFonts w:ascii="Arial" w:hAnsi="Arial" w:cs="Arial"/>
        </w:rPr>
        <w:t xml:space="preserve"> deverão indicar na sua mancha horária uma disponibilidade superior, pelo menos em 50%, ao número de tempos a lecionar. Os professores em exclusividade e com horário completo apresentarão disponibilidade total na sua mancha horária. Os professores em acumulação terão de anexar à sua pretensão horária uma cópia da que entregaram na sua escola e, logo que disponham do horário desta, deverão entregar uma cópia autenticada na Secretaria. </w:t>
      </w:r>
    </w:p>
    <w:p w:rsidR="00884B87" w:rsidRPr="00E91F21" w:rsidRDefault="00884B87" w:rsidP="00884B87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Pessoal não Docente</w:t>
      </w:r>
    </w:p>
    <w:p w:rsidR="00884B87" w:rsidRDefault="00884B87" w:rsidP="00BE560D">
      <w:pPr>
        <w:ind w:firstLine="708"/>
        <w:jc w:val="both"/>
        <w:rPr>
          <w:rFonts w:ascii="Arial" w:hAnsi="Arial" w:cs="Arial"/>
        </w:rPr>
      </w:pPr>
      <w:r w:rsidRPr="00884B87">
        <w:rPr>
          <w:rFonts w:ascii="Arial" w:hAnsi="Arial" w:cs="Arial"/>
        </w:rPr>
        <w:t>O pessoal não Docente, em especial os auxiliares de ação educativa e os técnicos</w:t>
      </w:r>
      <w:r w:rsidR="00BE560D">
        <w:rPr>
          <w:rFonts w:ascii="Arial" w:hAnsi="Arial" w:cs="Arial"/>
        </w:rPr>
        <w:t xml:space="preserve"> de apoio educativo, são flexíveis e multifacetados, podendo mudar</w:t>
      </w:r>
      <w:r w:rsidRPr="00884B87">
        <w:rPr>
          <w:rFonts w:ascii="Arial" w:hAnsi="Arial" w:cs="Arial"/>
        </w:rPr>
        <w:t xml:space="preserve"> de zona de ação em relação ao ano letivo precedente, rotativamente, de modo a realizarem de forma eficaz as tarefas que lhes são incumbidas, nomeadamente, colaborar no acompanhamento e integração dos alunos na comunidade educativa, incentivando o respeito pelas regras de convivência, promovendo um bom ambiente educativo e contribuindo, em articulação com os Docentes e pais / Encarregados de educação, para prevenir e resolver problemas disciplinares. </w:t>
      </w:r>
    </w:p>
    <w:p w:rsidR="00187DE0" w:rsidRPr="00884B87" w:rsidRDefault="00187DE0" w:rsidP="00BE560D">
      <w:pPr>
        <w:ind w:firstLine="708"/>
        <w:jc w:val="both"/>
        <w:rPr>
          <w:rFonts w:ascii="Arial" w:hAnsi="Arial" w:cs="Arial"/>
        </w:rPr>
      </w:pPr>
    </w:p>
    <w:p w:rsidR="00884B87" w:rsidRPr="00E91F21" w:rsidRDefault="00884B87" w:rsidP="00884B87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Componente não letiva</w:t>
      </w:r>
    </w:p>
    <w:p w:rsidR="00884B87" w:rsidRDefault="00884B87" w:rsidP="00884B87">
      <w:pPr>
        <w:jc w:val="both"/>
        <w:rPr>
          <w:rFonts w:ascii="Arial" w:hAnsi="Arial" w:cs="Arial"/>
        </w:rPr>
      </w:pPr>
      <w:r w:rsidRPr="006F2958">
        <w:rPr>
          <w:rFonts w:ascii="Arial" w:hAnsi="Arial" w:cs="Arial"/>
          <w:b/>
        </w:rPr>
        <w:t>1.</w:t>
      </w:r>
      <w:r w:rsidR="00D747EE">
        <w:rPr>
          <w:rFonts w:ascii="Arial" w:hAnsi="Arial" w:cs="Arial"/>
        </w:rPr>
        <w:t xml:space="preserve">Horas Supervenientes </w:t>
      </w:r>
    </w:p>
    <w:p w:rsidR="00884B87" w:rsidRPr="00187DE0" w:rsidRDefault="00884B87" w:rsidP="00884B87">
      <w:pPr>
        <w:jc w:val="both"/>
        <w:rPr>
          <w:rFonts w:ascii="Arial" w:hAnsi="Arial" w:cs="Arial"/>
        </w:rPr>
      </w:pPr>
      <w:proofErr w:type="gramStart"/>
      <w:r w:rsidRPr="00187DE0">
        <w:rPr>
          <w:rFonts w:ascii="Arial" w:hAnsi="Arial" w:cs="Arial"/>
          <w:b/>
        </w:rPr>
        <w:t>a</w:t>
      </w:r>
      <w:proofErr w:type="gramEnd"/>
      <w:r w:rsidRPr="00187DE0">
        <w:rPr>
          <w:rFonts w:ascii="Arial" w:hAnsi="Arial" w:cs="Arial"/>
          <w:b/>
        </w:rPr>
        <w:t>.</w:t>
      </w:r>
      <w:r w:rsidR="00646ED7">
        <w:rPr>
          <w:rFonts w:ascii="Arial" w:hAnsi="Arial" w:cs="Arial"/>
          <w:b/>
        </w:rPr>
        <w:t xml:space="preserve"> </w:t>
      </w:r>
      <w:r w:rsidR="00BE560D" w:rsidRPr="00187DE0">
        <w:rPr>
          <w:rFonts w:ascii="Arial" w:hAnsi="Arial" w:cs="Arial"/>
        </w:rPr>
        <w:t>O Diretor</w:t>
      </w:r>
      <w:r w:rsidRPr="00187DE0">
        <w:rPr>
          <w:rFonts w:ascii="Arial" w:hAnsi="Arial" w:cs="Arial"/>
        </w:rPr>
        <w:t xml:space="preserve"> procederá à distribuição das horas supervenientes de acordo com os princípios e orientações determinados na Lei;</w:t>
      </w:r>
    </w:p>
    <w:p w:rsidR="00884B87" w:rsidRPr="00187DE0" w:rsidRDefault="00884B87" w:rsidP="00884B87">
      <w:pPr>
        <w:jc w:val="both"/>
        <w:rPr>
          <w:rFonts w:ascii="Arial" w:hAnsi="Arial" w:cs="Arial"/>
        </w:rPr>
      </w:pPr>
      <w:proofErr w:type="gramStart"/>
      <w:r w:rsidRPr="00187DE0">
        <w:rPr>
          <w:rFonts w:ascii="Arial" w:hAnsi="Arial" w:cs="Arial"/>
          <w:b/>
        </w:rPr>
        <w:t>b</w:t>
      </w:r>
      <w:proofErr w:type="gramEnd"/>
      <w:r w:rsidRPr="00187DE0">
        <w:rPr>
          <w:rFonts w:ascii="Arial" w:hAnsi="Arial" w:cs="Arial"/>
          <w:b/>
        </w:rPr>
        <w:t>.</w:t>
      </w:r>
      <w:r w:rsidR="00BE560D" w:rsidRPr="00187DE0">
        <w:rPr>
          <w:rFonts w:ascii="Arial" w:hAnsi="Arial" w:cs="Arial"/>
        </w:rPr>
        <w:t xml:space="preserve"> O Diretor</w:t>
      </w:r>
      <w:r w:rsidRPr="00187DE0">
        <w:rPr>
          <w:rFonts w:ascii="Arial" w:hAnsi="Arial" w:cs="Arial"/>
        </w:rPr>
        <w:t xml:space="preserve"> fixará a distribuição destas horas de forma a garantir o Apoio Pedagógico aos alunos; </w:t>
      </w:r>
    </w:p>
    <w:p w:rsidR="00884B87" w:rsidRPr="00187DE0" w:rsidRDefault="00884B87" w:rsidP="00884B87">
      <w:pPr>
        <w:jc w:val="both"/>
        <w:rPr>
          <w:rFonts w:ascii="Arial" w:hAnsi="Arial" w:cs="Arial"/>
        </w:rPr>
      </w:pPr>
      <w:proofErr w:type="gramStart"/>
      <w:r w:rsidRPr="00187DE0">
        <w:rPr>
          <w:rFonts w:ascii="Arial" w:hAnsi="Arial" w:cs="Arial"/>
          <w:b/>
        </w:rPr>
        <w:t>c</w:t>
      </w:r>
      <w:proofErr w:type="gramEnd"/>
      <w:r w:rsidRPr="00187DE0">
        <w:rPr>
          <w:rFonts w:ascii="Arial" w:hAnsi="Arial" w:cs="Arial"/>
          <w:b/>
        </w:rPr>
        <w:t>.</w:t>
      </w:r>
      <w:r w:rsidRPr="00187DE0">
        <w:rPr>
          <w:rFonts w:ascii="Arial" w:hAnsi="Arial" w:cs="Arial"/>
        </w:rPr>
        <w:t xml:space="preserve"> No semanário-horário dos docentes deve estar contemplado o período para o apoio pedagógico aos alunos, em horár</w:t>
      </w:r>
      <w:r w:rsidR="00BE560D" w:rsidRPr="00187DE0">
        <w:rPr>
          <w:rFonts w:ascii="Arial" w:hAnsi="Arial" w:cs="Arial"/>
        </w:rPr>
        <w:t xml:space="preserve">io compatível com os </w:t>
      </w:r>
      <w:r w:rsidRPr="00187DE0">
        <w:rPr>
          <w:rFonts w:ascii="Arial" w:hAnsi="Arial" w:cs="Arial"/>
        </w:rPr>
        <w:t>horários dos alunos.</w:t>
      </w:r>
    </w:p>
    <w:p w:rsidR="00884B87" w:rsidRPr="00884B87" w:rsidRDefault="00884B87" w:rsidP="00884B87">
      <w:pPr>
        <w:jc w:val="both"/>
        <w:rPr>
          <w:rFonts w:ascii="Arial" w:hAnsi="Arial" w:cs="Arial"/>
        </w:rPr>
      </w:pPr>
      <w:proofErr w:type="gramStart"/>
      <w:r w:rsidRPr="00187DE0">
        <w:rPr>
          <w:rFonts w:ascii="Arial" w:hAnsi="Arial" w:cs="Arial"/>
          <w:b/>
        </w:rPr>
        <w:t>d</w:t>
      </w:r>
      <w:proofErr w:type="gramEnd"/>
      <w:r w:rsidRPr="00187DE0">
        <w:rPr>
          <w:rFonts w:ascii="Arial" w:hAnsi="Arial" w:cs="Arial"/>
          <w:b/>
        </w:rPr>
        <w:t>.</w:t>
      </w:r>
      <w:r w:rsidRPr="00187DE0">
        <w:rPr>
          <w:rFonts w:ascii="Arial" w:hAnsi="Arial" w:cs="Arial"/>
        </w:rPr>
        <w:t xml:space="preserve"> As horas de apoio, ap</w:t>
      </w:r>
      <w:r w:rsidR="00BE560D" w:rsidRPr="00187DE0">
        <w:rPr>
          <w:rFonts w:ascii="Arial" w:hAnsi="Arial" w:cs="Arial"/>
        </w:rPr>
        <w:t xml:space="preserve">esar de registadas no </w:t>
      </w:r>
      <w:r w:rsidRPr="00187DE0">
        <w:rPr>
          <w:rFonts w:ascii="Arial" w:hAnsi="Arial" w:cs="Arial"/>
        </w:rPr>
        <w:t>horário do docente, só funcionam para determinados alunos, por indicação do Conselho de Turma, a pedido dos alunos ou dos respetivos Encarregados de educação.</w:t>
      </w:r>
    </w:p>
    <w:p w:rsidR="00884B87" w:rsidRPr="00884B87" w:rsidRDefault="00884B87" w:rsidP="00884B87">
      <w:pPr>
        <w:jc w:val="both"/>
        <w:rPr>
          <w:rFonts w:ascii="Arial" w:hAnsi="Arial" w:cs="Arial"/>
        </w:rPr>
      </w:pPr>
    </w:p>
    <w:p w:rsidR="00884B87" w:rsidRPr="00187DE0" w:rsidRDefault="00884B87" w:rsidP="00884B87">
      <w:pPr>
        <w:jc w:val="both"/>
        <w:rPr>
          <w:rFonts w:ascii="Arial" w:hAnsi="Arial" w:cs="Arial"/>
        </w:rPr>
      </w:pPr>
      <w:r w:rsidRPr="00187DE0">
        <w:rPr>
          <w:rFonts w:ascii="Arial" w:hAnsi="Arial" w:cs="Arial"/>
          <w:b/>
        </w:rPr>
        <w:t>2</w:t>
      </w:r>
      <w:r w:rsidRPr="00187DE0">
        <w:rPr>
          <w:rFonts w:ascii="Arial" w:hAnsi="Arial" w:cs="Arial"/>
        </w:rPr>
        <w:t xml:space="preserve">. Componente de Estabelecimento </w:t>
      </w:r>
    </w:p>
    <w:p w:rsidR="00884B87" w:rsidRDefault="00884B87" w:rsidP="00884B87">
      <w:pPr>
        <w:jc w:val="both"/>
        <w:rPr>
          <w:rFonts w:ascii="Arial" w:hAnsi="Arial" w:cs="Arial"/>
        </w:rPr>
      </w:pPr>
      <w:proofErr w:type="gramStart"/>
      <w:r w:rsidRPr="00DA2262">
        <w:rPr>
          <w:rFonts w:ascii="Arial" w:hAnsi="Arial" w:cs="Arial"/>
          <w:b/>
        </w:rPr>
        <w:t>a</w:t>
      </w:r>
      <w:proofErr w:type="gramEnd"/>
      <w:r w:rsidRPr="00DA2262">
        <w:rPr>
          <w:rFonts w:ascii="Arial" w:hAnsi="Arial" w:cs="Arial"/>
          <w:b/>
        </w:rPr>
        <w:t>.</w:t>
      </w:r>
      <w:r w:rsidR="00BE560D">
        <w:rPr>
          <w:rFonts w:ascii="Arial" w:hAnsi="Arial" w:cs="Arial"/>
        </w:rPr>
        <w:t xml:space="preserve"> O Diretor</w:t>
      </w:r>
      <w:r w:rsidRPr="00884B87">
        <w:rPr>
          <w:rFonts w:ascii="Arial" w:hAnsi="Arial" w:cs="Arial"/>
        </w:rPr>
        <w:t xml:space="preserve"> procederá à distribuição das horas da Componente de Estabelecimento de acordo com os princípios e orientações determinados na Lei; </w:t>
      </w:r>
    </w:p>
    <w:p w:rsidR="00187DE0" w:rsidRDefault="00DA2262" w:rsidP="00884B8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 w:rsidR="00884B87" w:rsidRPr="006F2958">
        <w:rPr>
          <w:rFonts w:ascii="Arial" w:hAnsi="Arial" w:cs="Arial"/>
          <w:b/>
        </w:rPr>
        <w:t>.</w:t>
      </w:r>
      <w:r w:rsidR="00BE560D">
        <w:rPr>
          <w:rFonts w:ascii="Arial" w:hAnsi="Arial" w:cs="Arial"/>
        </w:rPr>
        <w:t xml:space="preserve"> O Diretor</w:t>
      </w:r>
      <w:r w:rsidR="00884B87" w:rsidRPr="00884B87">
        <w:rPr>
          <w:rFonts w:ascii="Arial" w:hAnsi="Arial" w:cs="Arial"/>
        </w:rPr>
        <w:t xml:space="preserve"> fixará a distribuição destas horas de forma a garantir:</w:t>
      </w:r>
    </w:p>
    <w:p w:rsidR="003C716C" w:rsidRPr="00646ED7" w:rsidRDefault="00884B87" w:rsidP="00646ED7">
      <w:pPr>
        <w:ind w:left="284"/>
        <w:jc w:val="both"/>
        <w:rPr>
          <w:rFonts w:ascii="Arial" w:hAnsi="Arial" w:cs="Arial"/>
        </w:rPr>
      </w:pPr>
      <w:proofErr w:type="gramStart"/>
      <w:r w:rsidRPr="006F2958">
        <w:rPr>
          <w:rFonts w:ascii="Arial" w:hAnsi="Arial" w:cs="Arial"/>
          <w:b/>
        </w:rPr>
        <w:lastRenderedPageBreak/>
        <w:t>i</w:t>
      </w:r>
      <w:proofErr w:type="gramEnd"/>
      <w:r w:rsidRPr="006F2958">
        <w:rPr>
          <w:rFonts w:ascii="Arial" w:hAnsi="Arial" w:cs="Arial"/>
          <w:b/>
        </w:rPr>
        <w:t>.</w:t>
      </w:r>
      <w:r w:rsidRPr="00884B87">
        <w:rPr>
          <w:rFonts w:ascii="Arial" w:hAnsi="Arial" w:cs="Arial"/>
        </w:rPr>
        <w:t xml:space="preserve"> Reforço às horas </w:t>
      </w:r>
      <w:r w:rsidRPr="00187DE0">
        <w:rPr>
          <w:rFonts w:ascii="Arial" w:hAnsi="Arial" w:cs="Arial"/>
        </w:rPr>
        <w:t>de apoio pedagógico</w:t>
      </w:r>
      <w:r w:rsidRPr="00884B87">
        <w:rPr>
          <w:rFonts w:ascii="Arial" w:hAnsi="Arial" w:cs="Arial"/>
        </w:rPr>
        <w:t xml:space="preserve"> aos alunos; </w:t>
      </w:r>
    </w:p>
    <w:p w:rsidR="00140628" w:rsidRDefault="00884B87" w:rsidP="00646ED7">
      <w:pPr>
        <w:ind w:left="284"/>
        <w:jc w:val="both"/>
        <w:rPr>
          <w:rFonts w:ascii="Arial" w:hAnsi="Arial" w:cs="Arial"/>
        </w:rPr>
      </w:pPr>
      <w:proofErr w:type="gramStart"/>
      <w:r w:rsidRPr="006F2958">
        <w:rPr>
          <w:rFonts w:ascii="Arial" w:hAnsi="Arial" w:cs="Arial"/>
          <w:b/>
        </w:rPr>
        <w:t>ii</w:t>
      </w:r>
      <w:proofErr w:type="gramEnd"/>
      <w:r w:rsidRPr="006F2958">
        <w:rPr>
          <w:rFonts w:ascii="Arial" w:hAnsi="Arial" w:cs="Arial"/>
          <w:b/>
        </w:rPr>
        <w:t>.</w:t>
      </w:r>
      <w:r w:rsidRPr="00884B87">
        <w:rPr>
          <w:rFonts w:ascii="Arial" w:hAnsi="Arial" w:cs="Arial"/>
        </w:rPr>
        <w:t xml:space="preserve"> Atividades de substituição de aulas; </w:t>
      </w:r>
    </w:p>
    <w:p w:rsidR="00884B87" w:rsidRPr="00884B87" w:rsidRDefault="00884B87" w:rsidP="00646ED7">
      <w:pPr>
        <w:ind w:left="284"/>
        <w:jc w:val="both"/>
        <w:rPr>
          <w:rFonts w:ascii="Arial" w:hAnsi="Arial" w:cs="Arial"/>
        </w:rPr>
      </w:pPr>
      <w:proofErr w:type="gramStart"/>
      <w:r w:rsidRPr="006F2958">
        <w:rPr>
          <w:rFonts w:ascii="Arial" w:hAnsi="Arial" w:cs="Arial"/>
          <w:b/>
        </w:rPr>
        <w:t>iii</w:t>
      </w:r>
      <w:proofErr w:type="gramEnd"/>
      <w:r w:rsidRPr="00884B87">
        <w:rPr>
          <w:rFonts w:ascii="Arial" w:hAnsi="Arial" w:cs="Arial"/>
        </w:rPr>
        <w:t xml:space="preserve">. Atividades de coordenação, articulação, planificação, enriquecimento curricular ou extracurricular, avaliação, produção e divulgação de materiais didáticos, elaboração e condução de projetos educativos. </w:t>
      </w:r>
    </w:p>
    <w:p w:rsidR="00884B87" w:rsidRPr="00187DE0" w:rsidRDefault="00884B87" w:rsidP="00884B87">
      <w:pPr>
        <w:jc w:val="both"/>
        <w:rPr>
          <w:rFonts w:ascii="Arial" w:hAnsi="Arial" w:cs="Arial"/>
        </w:rPr>
      </w:pPr>
    </w:p>
    <w:p w:rsidR="00DA2262" w:rsidRPr="00187DE0" w:rsidRDefault="00884B87" w:rsidP="00884B87">
      <w:pPr>
        <w:jc w:val="both"/>
        <w:rPr>
          <w:rFonts w:ascii="Arial" w:hAnsi="Arial" w:cs="Arial"/>
          <w:b/>
          <w:color w:val="7F7F7F" w:themeColor="text1" w:themeTint="80"/>
        </w:rPr>
      </w:pPr>
      <w:r w:rsidRPr="00187DE0">
        <w:rPr>
          <w:rFonts w:ascii="Arial" w:hAnsi="Arial" w:cs="Arial"/>
          <w:b/>
        </w:rPr>
        <w:t>3.</w:t>
      </w:r>
      <w:r w:rsidR="00646ED7">
        <w:rPr>
          <w:rFonts w:ascii="Arial" w:hAnsi="Arial" w:cs="Arial"/>
          <w:b/>
        </w:rPr>
        <w:t xml:space="preserve"> </w:t>
      </w:r>
      <w:r w:rsidRPr="00187DE0">
        <w:rPr>
          <w:rFonts w:ascii="Arial" w:hAnsi="Arial" w:cs="Arial"/>
        </w:rPr>
        <w:t>Atividades educativas de substituição de aulas – princípios gerais a cumprir:</w:t>
      </w:r>
    </w:p>
    <w:p w:rsidR="00140628" w:rsidRDefault="00884B87" w:rsidP="00884B87">
      <w:pPr>
        <w:jc w:val="both"/>
        <w:rPr>
          <w:rFonts w:ascii="Arial" w:hAnsi="Arial" w:cs="Arial"/>
        </w:rPr>
      </w:pPr>
      <w:proofErr w:type="gramStart"/>
      <w:r w:rsidRPr="00DA2262">
        <w:rPr>
          <w:rFonts w:ascii="Arial" w:hAnsi="Arial" w:cs="Arial"/>
          <w:b/>
        </w:rPr>
        <w:t>a</w:t>
      </w:r>
      <w:proofErr w:type="gramEnd"/>
      <w:r w:rsidRPr="00884B87">
        <w:rPr>
          <w:rFonts w:ascii="Arial" w:hAnsi="Arial" w:cs="Arial"/>
        </w:rPr>
        <w:t xml:space="preserve">. Garantir a qualidade das aprendizagens nas situações de substituição de aula; </w:t>
      </w:r>
    </w:p>
    <w:p w:rsidR="00DA2262" w:rsidRDefault="00884B87" w:rsidP="00884B87">
      <w:pPr>
        <w:jc w:val="both"/>
        <w:rPr>
          <w:rFonts w:ascii="Arial" w:hAnsi="Arial" w:cs="Arial"/>
        </w:rPr>
      </w:pPr>
      <w:proofErr w:type="gramStart"/>
      <w:r w:rsidRPr="00DA2262">
        <w:rPr>
          <w:rFonts w:ascii="Arial" w:hAnsi="Arial" w:cs="Arial"/>
          <w:b/>
        </w:rPr>
        <w:t>b</w:t>
      </w:r>
      <w:proofErr w:type="gramEnd"/>
      <w:r w:rsidRPr="00DA2262">
        <w:rPr>
          <w:rFonts w:ascii="Arial" w:hAnsi="Arial" w:cs="Arial"/>
          <w:b/>
        </w:rPr>
        <w:t>.</w:t>
      </w:r>
      <w:r w:rsidRPr="00884B87">
        <w:rPr>
          <w:rFonts w:ascii="Arial" w:hAnsi="Arial" w:cs="Arial"/>
        </w:rPr>
        <w:t xml:space="preserve"> Garantir o desenvolvimento de aprendizagens relevantes neste contexto; </w:t>
      </w:r>
    </w:p>
    <w:p w:rsidR="00140628" w:rsidRDefault="00884B87" w:rsidP="00884B87">
      <w:pPr>
        <w:jc w:val="both"/>
        <w:rPr>
          <w:rFonts w:ascii="Arial" w:hAnsi="Arial" w:cs="Arial"/>
        </w:rPr>
      </w:pPr>
      <w:proofErr w:type="gramStart"/>
      <w:r w:rsidRPr="00DA2262">
        <w:rPr>
          <w:rFonts w:ascii="Arial" w:hAnsi="Arial" w:cs="Arial"/>
          <w:b/>
        </w:rPr>
        <w:t>c</w:t>
      </w:r>
      <w:proofErr w:type="gramEnd"/>
      <w:r w:rsidRPr="00DA2262">
        <w:rPr>
          <w:rFonts w:ascii="Arial" w:hAnsi="Arial" w:cs="Arial"/>
          <w:b/>
        </w:rPr>
        <w:t>.</w:t>
      </w:r>
      <w:r w:rsidRPr="00884B87">
        <w:rPr>
          <w:rFonts w:ascii="Arial" w:hAnsi="Arial" w:cs="Arial"/>
        </w:rPr>
        <w:t xml:space="preserve"> Garantir a consolidação, por parte dos alunos, de competências específicas e transversais;  </w:t>
      </w:r>
    </w:p>
    <w:p w:rsidR="00884B87" w:rsidRDefault="00884B87" w:rsidP="00884B87">
      <w:pPr>
        <w:jc w:val="both"/>
        <w:rPr>
          <w:rFonts w:ascii="Arial" w:hAnsi="Arial" w:cs="Arial"/>
        </w:rPr>
      </w:pPr>
      <w:proofErr w:type="gramStart"/>
      <w:r w:rsidRPr="00DA2262">
        <w:rPr>
          <w:rFonts w:ascii="Arial" w:hAnsi="Arial" w:cs="Arial"/>
          <w:b/>
        </w:rPr>
        <w:t>d</w:t>
      </w:r>
      <w:proofErr w:type="gramEnd"/>
      <w:r w:rsidRPr="00DA2262">
        <w:rPr>
          <w:rFonts w:ascii="Arial" w:hAnsi="Arial" w:cs="Arial"/>
          <w:b/>
        </w:rPr>
        <w:t>.</w:t>
      </w:r>
      <w:r w:rsidRPr="00884B87">
        <w:rPr>
          <w:rFonts w:ascii="Arial" w:hAnsi="Arial" w:cs="Arial"/>
        </w:rPr>
        <w:t xml:space="preserve"> Criar e aplicar instrumentos que garantam o cumprimento dos princípios anteriores e ainda promovam a autonomia do aluno no processo de aprendizagem</w:t>
      </w:r>
      <w:r w:rsidR="00140628">
        <w:rPr>
          <w:rFonts w:ascii="Arial" w:hAnsi="Arial" w:cs="Arial"/>
        </w:rPr>
        <w:t>.</w:t>
      </w:r>
    </w:p>
    <w:p w:rsidR="00140628" w:rsidRDefault="00140628" w:rsidP="00884B87">
      <w:pPr>
        <w:jc w:val="both"/>
        <w:rPr>
          <w:rFonts w:ascii="Arial" w:hAnsi="Arial" w:cs="Arial"/>
        </w:rPr>
      </w:pPr>
    </w:p>
    <w:p w:rsidR="00D747EE" w:rsidRPr="00E91F21" w:rsidRDefault="00140628" w:rsidP="00140628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91F21">
        <w:rPr>
          <w:rFonts w:ascii="Arial" w:hAnsi="Arial" w:cs="Arial"/>
          <w:b/>
          <w:color w:val="7F7F7F" w:themeColor="text1" w:themeTint="80"/>
          <w:sz w:val="24"/>
          <w:szCs w:val="24"/>
        </w:rPr>
        <w:t>Atividades de enriquecimento / complemento curricular</w:t>
      </w:r>
    </w:p>
    <w:p w:rsidR="00140628" w:rsidRDefault="00140628" w:rsidP="003C716C">
      <w:pPr>
        <w:ind w:firstLine="708"/>
        <w:jc w:val="both"/>
        <w:rPr>
          <w:rFonts w:ascii="Arial" w:hAnsi="Arial" w:cs="Arial"/>
        </w:rPr>
      </w:pPr>
      <w:r w:rsidRPr="001B405F">
        <w:rPr>
          <w:rFonts w:ascii="Arial" w:hAnsi="Arial" w:cs="Arial"/>
        </w:rPr>
        <w:t xml:space="preserve">O Externato </w:t>
      </w:r>
      <w:r w:rsidR="00D747EE" w:rsidRPr="001B405F">
        <w:rPr>
          <w:rFonts w:ascii="Arial" w:hAnsi="Arial" w:cs="Arial"/>
        </w:rPr>
        <w:t>Capitão Santiago de Carvalho</w:t>
      </w:r>
      <w:r w:rsidRPr="001B405F">
        <w:rPr>
          <w:rFonts w:ascii="Arial" w:hAnsi="Arial" w:cs="Arial"/>
        </w:rPr>
        <w:t xml:space="preserve"> considera muito relevantes as visitas de estudo, a viagem de </w:t>
      </w:r>
      <w:r w:rsidR="00D747EE" w:rsidRPr="001B405F">
        <w:rPr>
          <w:rFonts w:ascii="Arial" w:hAnsi="Arial" w:cs="Arial"/>
        </w:rPr>
        <w:t>finalistas</w:t>
      </w:r>
      <w:r w:rsidRPr="001B405F">
        <w:rPr>
          <w:rFonts w:ascii="Arial" w:hAnsi="Arial" w:cs="Arial"/>
        </w:rPr>
        <w:t>, as celebraçõ</w:t>
      </w:r>
      <w:r w:rsidR="00646ED7">
        <w:rPr>
          <w:rFonts w:ascii="Arial" w:hAnsi="Arial" w:cs="Arial"/>
        </w:rPr>
        <w:t>es festivas, o desporto interno e</w:t>
      </w:r>
      <w:r w:rsidRPr="001B405F">
        <w:rPr>
          <w:rFonts w:ascii="Arial" w:hAnsi="Arial" w:cs="Arial"/>
        </w:rPr>
        <w:t xml:space="preserve"> os clubes. O </w:t>
      </w:r>
      <w:r w:rsidR="00D747EE" w:rsidRPr="001B405F">
        <w:rPr>
          <w:rFonts w:ascii="Arial" w:hAnsi="Arial" w:cs="Arial"/>
        </w:rPr>
        <w:t xml:space="preserve">Externato Capitão Santiago de Carvalho </w:t>
      </w:r>
      <w:r w:rsidRPr="001B405F">
        <w:rPr>
          <w:rFonts w:ascii="Arial" w:hAnsi="Arial" w:cs="Arial"/>
        </w:rPr>
        <w:t>promove e organiza atividades de enriquec</w:t>
      </w:r>
      <w:r w:rsidR="004E1435" w:rsidRPr="001B405F">
        <w:rPr>
          <w:rFonts w:ascii="Arial" w:hAnsi="Arial" w:cs="Arial"/>
        </w:rPr>
        <w:t>imento / complemento cur</w:t>
      </w:r>
      <w:r w:rsidR="00646ED7">
        <w:rPr>
          <w:rFonts w:ascii="Arial" w:hAnsi="Arial" w:cs="Arial"/>
        </w:rPr>
        <w:t xml:space="preserve">ricular. </w:t>
      </w:r>
      <w:r w:rsidRPr="001B405F">
        <w:rPr>
          <w:rFonts w:ascii="Arial" w:hAnsi="Arial" w:cs="Arial"/>
        </w:rPr>
        <w:t>O funcionamento das atividades de enriquecimento / complemento curricular está dependente de um número mínimo de inscrições e a participação nestas ficará condicionada às vagas existentes.</w:t>
      </w:r>
    </w:p>
    <w:p w:rsidR="003C716C" w:rsidRDefault="003C716C" w:rsidP="003C716C">
      <w:pPr>
        <w:ind w:firstLine="708"/>
        <w:jc w:val="both"/>
        <w:rPr>
          <w:rFonts w:ascii="Arial" w:hAnsi="Arial" w:cs="Arial"/>
        </w:rPr>
      </w:pPr>
    </w:p>
    <w:tbl>
      <w:tblPr>
        <w:tblStyle w:val="SombreadoClaro"/>
        <w:tblW w:w="0" w:type="auto"/>
        <w:tblLook w:val="04A0"/>
      </w:tblPr>
      <w:tblGrid>
        <w:gridCol w:w="3930"/>
        <w:gridCol w:w="4150"/>
      </w:tblGrid>
      <w:tr w:rsidR="00140628" w:rsidTr="00ED45CD">
        <w:trPr>
          <w:cnfStyle w:val="100000000000"/>
        </w:trPr>
        <w:tc>
          <w:tcPr>
            <w:cnfStyle w:val="001000000000"/>
            <w:tcW w:w="3930" w:type="dxa"/>
          </w:tcPr>
          <w:p w:rsidR="00140628" w:rsidRPr="004863B8" w:rsidRDefault="00140628" w:rsidP="00140628">
            <w:pPr>
              <w:jc w:val="center"/>
              <w:rPr>
                <w:rFonts w:ascii="Arial" w:hAnsi="Arial" w:cs="Arial"/>
                <w:color w:val="auto"/>
              </w:rPr>
            </w:pPr>
            <w:r w:rsidRPr="004863B8">
              <w:rPr>
                <w:rFonts w:ascii="Arial" w:hAnsi="Arial" w:cs="Arial"/>
                <w:color w:val="auto"/>
              </w:rPr>
              <w:t>Clubes</w:t>
            </w:r>
          </w:p>
        </w:tc>
        <w:tc>
          <w:tcPr>
            <w:tcW w:w="4150" w:type="dxa"/>
          </w:tcPr>
          <w:p w:rsidR="00140628" w:rsidRPr="004863B8" w:rsidRDefault="00140628" w:rsidP="00140628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63B8">
              <w:rPr>
                <w:rFonts w:ascii="Arial" w:hAnsi="Arial" w:cs="Arial"/>
                <w:b w:val="0"/>
                <w:sz w:val="24"/>
                <w:szCs w:val="24"/>
              </w:rPr>
              <w:t>Objetivos</w:t>
            </w:r>
          </w:p>
        </w:tc>
      </w:tr>
      <w:tr w:rsidR="00EC7D16" w:rsidTr="00ED45CD">
        <w:trPr>
          <w:cnfStyle w:val="000000100000"/>
        </w:trPr>
        <w:tc>
          <w:tcPr>
            <w:cnfStyle w:val="001000000000"/>
            <w:tcW w:w="3930" w:type="dxa"/>
          </w:tcPr>
          <w:p w:rsidR="00EC7D16" w:rsidRPr="00841470" w:rsidRDefault="00EC7D16" w:rsidP="00EC7D16">
            <w:r w:rsidRPr="00841470">
              <w:t>Teatro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100000"/>
            </w:pPr>
            <w:r w:rsidRPr="00F8329A">
              <w:t>- Dinamizar de forma lúdica e educativa o espaço escolar.</w:t>
            </w:r>
          </w:p>
        </w:tc>
      </w:tr>
      <w:tr w:rsidR="00EC7D16" w:rsidTr="00ED45CD">
        <w:tc>
          <w:tcPr>
            <w:cnfStyle w:val="001000000000"/>
            <w:tcW w:w="3930" w:type="dxa"/>
          </w:tcPr>
          <w:p w:rsidR="00EC7D16" w:rsidRPr="00841470" w:rsidRDefault="00EC7D16" w:rsidP="00EC7D16">
            <w:r w:rsidRPr="00841470">
              <w:t>Artes Plásticas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000000"/>
            </w:pPr>
            <w:r w:rsidRPr="00F8329A">
              <w:t>- Desenvolver: sensibilidade estética, criatividade, sentido crítico e aptidões técnicas e manuais.</w:t>
            </w:r>
          </w:p>
        </w:tc>
      </w:tr>
      <w:tr w:rsidR="00EC7D16" w:rsidTr="00ED45CD">
        <w:trPr>
          <w:cnfStyle w:val="000000100000"/>
        </w:trPr>
        <w:tc>
          <w:tcPr>
            <w:cnfStyle w:val="001000000000"/>
            <w:tcW w:w="3930" w:type="dxa"/>
          </w:tcPr>
          <w:p w:rsidR="00EC7D16" w:rsidRPr="00841470" w:rsidRDefault="00EC7D16" w:rsidP="00EC7D16">
            <w:r w:rsidRPr="00841470">
              <w:t>Gandabanda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100000"/>
            </w:pPr>
            <w:r w:rsidRPr="00F8329A">
              <w:t>- Aprender a tocar um instrumento e despertar o gosto pela criação musical.</w:t>
            </w:r>
          </w:p>
        </w:tc>
      </w:tr>
      <w:tr w:rsidR="00EC7D16" w:rsidTr="00ED45CD">
        <w:tc>
          <w:tcPr>
            <w:cnfStyle w:val="001000000000"/>
            <w:tcW w:w="3930" w:type="dxa"/>
          </w:tcPr>
          <w:p w:rsidR="00EC7D16" w:rsidRPr="00841470" w:rsidRDefault="00EC7D16" w:rsidP="00EC7D16">
            <w:r w:rsidRPr="00841470">
              <w:t>Sala de Estudo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000000"/>
            </w:pPr>
            <w:r w:rsidRPr="00F8329A">
              <w:t>- Melhorar as aprendiza</w:t>
            </w:r>
            <w:r w:rsidR="00646ED7">
              <w:t>gens e consolidar conhecimentos.</w:t>
            </w:r>
          </w:p>
        </w:tc>
      </w:tr>
      <w:tr w:rsidR="00EC7D16" w:rsidTr="00ED45CD">
        <w:trPr>
          <w:cnfStyle w:val="000000100000"/>
        </w:trPr>
        <w:tc>
          <w:tcPr>
            <w:cnfStyle w:val="001000000000"/>
            <w:tcW w:w="3930" w:type="dxa"/>
          </w:tcPr>
          <w:p w:rsidR="00EC7D16" w:rsidRPr="00646ED7" w:rsidRDefault="00EC7D16" w:rsidP="00EC7D16">
            <w:r w:rsidRPr="00646ED7">
              <w:t>Rádio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100000"/>
            </w:pPr>
            <w:r w:rsidRPr="00F8329A">
              <w:t>- Adquirir competências de forma a dominar e optimizar a utilização de materiais e técnicas associadas ao “áudio”.</w:t>
            </w:r>
          </w:p>
        </w:tc>
      </w:tr>
      <w:tr w:rsidR="00EC7D16" w:rsidTr="00ED45CD">
        <w:tc>
          <w:tcPr>
            <w:cnfStyle w:val="001000000000"/>
            <w:tcW w:w="3930" w:type="dxa"/>
          </w:tcPr>
          <w:p w:rsidR="00EC7D16" w:rsidRPr="00BE560D" w:rsidRDefault="00EC7D16" w:rsidP="00EC7D16">
            <w:r w:rsidRPr="00BE560D">
              <w:t>Audiovisuais</w:t>
            </w:r>
          </w:p>
        </w:tc>
        <w:tc>
          <w:tcPr>
            <w:tcW w:w="4150" w:type="dxa"/>
          </w:tcPr>
          <w:p w:rsidR="00EC7D16" w:rsidRPr="00F8329A" w:rsidRDefault="00EC7D16" w:rsidP="0068665A">
            <w:pPr>
              <w:jc w:val="both"/>
              <w:cnfStyle w:val="000000000000"/>
            </w:pPr>
            <w:r w:rsidRPr="00F8329A">
              <w:t xml:space="preserve">- Visualizar e fotografar. Realizar montagens de filmes em formato </w:t>
            </w:r>
            <w:proofErr w:type="spellStart"/>
            <w:r w:rsidRPr="00F8329A">
              <w:t>digital.</w:t>
            </w:r>
            <w:r w:rsidRPr="00EC7D16">
              <w:t>Desenvolver</w:t>
            </w:r>
            <w:proofErr w:type="spellEnd"/>
            <w:r w:rsidRPr="00EC7D16">
              <w:t xml:space="preserve"> trabalhos fotográficos e animados com aplicação de diferentes </w:t>
            </w:r>
            <w:r w:rsidRPr="00EC7D16">
              <w:lastRenderedPageBreak/>
              <w:t>técnicas.</w:t>
            </w:r>
          </w:p>
        </w:tc>
      </w:tr>
      <w:tr w:rsidR="00EC7D16" w:rsidTr="00ED45CD">
        <w:trPr>
          <w:cnfStyle w:val="000000100000"/>
        </w:trPr>
        <w:tc>
          <w:tcPr>
            <w:cnfStyle w:val="001000000000"/>
            <w:tcW w:w="3930" w:type="dxa"/>
          </w:tcPr>
          <w:p w:rsidR="00EC7D16" w:rsidRPr="00841470" w:rsidRDefault="00EC7D16" w:rsidP="00EC7D16">
            <w:r w:rsidRPr="00841470">
              <w:lastRenderedPageBreak/>
              <w:t>Ciência Divertida</w:t>
            </w:r>
          </w:p>
        </w:tc>
        <w:tc>
          <w:tcPr>
            <w:tcW w:w="4150" w:type="dxa"/>
          </w:tcPr>
          <w:p w:rsidR="00EC7D16" w:rsidRPr="00F8329A" w:rsidRDefault="0068665A" w:rsidP="0068665A">
            <w:pPr>
              <w:cnfStyle w:val="000000100000"/>
            </w:pPr>
            <w:r w:rsidRPr="0068665A">
              <w:t>- Desenvolver competências ao nível de laboratório. Relacionar as ciências com fenómenos do dia-a-dia.</w:t>
            </w:r>
          </w:p>
        </w:tc>
      </w:tr>
      <w:tr w:rsidR="0068665A" w:rsidTr="00ED45CD">
        <w:tc>
          <w:tcPr>
            <w:cnfStyle w:val="001000000000"/>
            <w:tcW w:w="3930" w:type="dxa"/>
          </w:tcPr>
          <w:p w:rsidR="0068665A" w:rsidRPr="00BE560D" w:rsidRDefault="0068665A" w:rsidP="00EC7D16">
            <w:r w:rsidRPr="00BE560D">
              <w:t>Judo</w:t>
            </w:r>
          </w:p>
        </w:tc>
        <w:tc>
          <w:tcPr>
            <w:tcW w:w="4150" w:type="dxa"/>
          </w:tcPr>
          <w:p w:rsidR="0068665A" w:rsidRPr="00AB33EB" w:rsidRDefault="0068665A" w:rsidP="0068665A">
            <w:pPr>
              <w:cnfStyle w:val="000000000000"/>
            </w:pPr>
            <w:r w:rsidRPr="00AB33EB">
              <w:t>- Aquisição, aperfeiçoamento e domínio dos gestos técnicos fundamentais, específicos do Judo.</w:t>
            </w:r>
          </w:p>
        </w:tc>
      </w:tr>
      <w:tr w:rsidR="0068665A" w:rsidTr="00ED45CD">
        <w:trPr>
          <w:cnfStyle w:val="000000100000"/>
        </w:trPr>
        <w:tc>
          <w:tcPr>
            <w:cnfStyle w:val="001000000000"/>
            <w:tcW w:w="3930" w:type="dxa"/>
          </w:tcPr>
          <w:p w:rsidR="0068665A" w:rsidRPr="00841470" w:rsidRDefault="0068665A" w:rsidP="00EC7D16">
            <w:proofErr w:type="gramStart"/>
            <w:r w:rsidRPr="00841470">
              <w:t>Badminton</w:t>
            </w:r>
            <w:proofErr w:type="gramEnd"/>
          </w:p>
        </w:tc>
        <w:tc>
          <w:tcPr>
            <w:tcW w:w="4150" w:type="dxa"/>
          </w:tcPr>
          <w:p w:rsidR="0068665A" w:rsidRPr="00AB33EB" w:rsidRDefault="0068665A" w:rsidP="0068665A">
            <w:pPr>
              <w:cnfStyle w:val="000000100000"/>
            </w:pPr>
            <w:r w:rsidRPr="00AB33EB">
              <w:t>- Promover a extensão e a progressão do ensino-aprendizagem de Badmington suas dimensões técnica, técnico-tática, regulamentar e organizativa.</w:t>
            </w:r>
          </w:p>
        </w:tc>
      </w:tr>
      <w:tr w:rsidR="0068665A" w:rsidTr="00ED45CD">
        <w:tc>
          <w:tcPr>
            <w:cnfStyle w:val="001000000000"/>
            <w:tcW w:w="3930" w:type="dxa"/>
          </w:tcPr>
          <w:p w:rsidR="0068665A" w:rsidRPr="00841470" w:rsidRDefault="0068665A" w:rsidP="00EC7D16">
            <w:r w:rsidRPr="00841470">
              <w:t>Atletismo</w:t>
            </w:r>
          </w:p>
        </w:tc>
        <w:tc>
          <w:tcPr>
            <w:tcW w:w="4150" w:type="dxa"/>
          </w:tcPr>
          <w:p w:rsidR="0068665A" w:rsidRPr="00AB33EB" w:rsidRDefault="0068665A" w:rsidP="0068665A">
            <w:pPr>
              <w:cnfStyle w:val="000000000000"/>
            </w:pPr>
            <w:r w:rsidRPr="00AB33EB">
              <w:t>- Proporcionar aos alunos uma atividade desenvolvida num ambiente agradável, privilegiando o divertimento e o prazer de “jogar”, sem descurar o espírito competitivo.</w:t>
            </w:r>
          </w:p>
        </w:tc>
      </w:tr>
      <w:tr w:rsidR="00C94DE9" w:rsidTr="00ED45CD">
        <w:trPr>
          <w:cnfStyle w:val="000000100000"/>
        </w:trPr>
        <w:tc>
          <w:tcPr>
            <w:cnfStyle w:val="001000000000"/>
            <w:tcW w:w="3930" w:type="dxa"/>
          </w:tcPr>
          <w:p w:rsidR="00C94DE9" w:rsidRDefault="00C94DE9" w:rsidP="00EC7D16">
            <w:r>
              <w:t>Solidariedade</w:t>
            </w:r>
          </w:p>
          <w:p w:rsidR="00C94DE9" w:rsidRDefault="00C94DE9" w:rsidP="00EC7D16"/>
          <w:p w:rsidR="00C94DE9" w:rsidRPr="00841470" w:rsidRDefault="00C94DE9" w:rsidP="00EC7D16"/>
        </w:tc>
        <w:tc>
          <w:tcPr>
            <w:tcW w:w="4150" w:type="dxa"/>
          </w:tcPr>
          <w:p w:rsidR="00C94DE9" w:rsidRPr="00AB33EB" w:rsidRDefault="00273CFD" w:rsidP="00273CFD">
            <w:pPr>
              <w:cnfStyle w:val="000000100000"/>
            </w:pPr>
            <w:r>
              <w:t>Consciencial</w:t>
            </w:r>
            <w:r w:rsidRPr="00273CFD">
              <w:t xml:space="preserve">izar os </w:t>
            </w:r>
            <w:r>
              <w:t>alunos</w:t>
            </w:r>
            <w:r w:rsidRPr="00273CFD">
              <w:t xml:space="preserve"> da necessidade do cuidado com o outro e a importância de se construir um mundo ma</w:t>
            </w:r>
            <w:r>
              <w:t xml:space="preserve">is justo e fraterno. </w:t>
            </w:r>
          </w:p>
        </w:tc>
      </w:tr>
      <w:tr w:rsidR="0068665A" w:rsidTr="00ED45CD">
        <w:tc>
          <w:tcPr>
            <w:cnfStyle w:val="001000000000"/>
            <w:tcW w:w="3930" w:type="dxa"/>
          </w:tcPr>
          <w:p w:rsidR="0068665A" w:rsidRPr="00841470" w:rsidRDefault="0068665A" w:rsidP="00EC7D16">
            <w:r w:rsidRPr="00841470">
              <w:t>Culinária</w:t>
            </w:r>
          </w:p>
        </w:tc>
        <w:tc>
          <w:tcPr>
            <w:tcW w:w="4150" w:type="dxa"/>
          </w:tcPr>
          <w:p w:rsidR="0068665A" w:rsidRPr="00AB33EB" w:rsidRDefault="0068665A" w:rsidP="0068665A">
            <w:pPr>
              <w:cnfStyle w:val="000000000000"/>
            </w:pPr>
            <w:r w:rsidRPr="00AB33EB">
              <w:t>- Proporcionar experiências práticas no domínio da culinária, com recurso a diversas técnicas.</w:t>
            </w:r>
          </w:p>
        </w:tc>
      </w:tr>
      <w:tr w:rsidR="0068665A" w:rsidTr="00ED45CD">
        <w:trPr>
          <w:cnfStyle w:val="000000100000"/>
        </w:trPr>
        <w:tc>
          <w:tcPr>
            <w:cnfStyle w:val="001000000000"/>
            <w:tcW w:w="3930" w:type="dxa"/>
          </w:tcPr>
          <w:p w:rsidR="0068665A" w:rsidRPr="00841470" w:rsidRDefault="0068665A" w:rsidP="00EC7D16">
            <w:r w:rsidRPr="00841470">
              <w:t>Xadrez</w:t>
            </w:r>
          </w:p>
        </w:tc>
        <w:tc>
          <w:tcPr>
            <w:tcW w:w="4150" w:type="dxa"/>
          </w:tcPr>
          <w:p w:rsidR="0068665A" w:rsidRPr="00AB33EB" w:rsidRDefault="0068665A" w:rsidP="0068665A">
            <w:pPr>
              <w:cnfStyle w:val="000000100000"/>
            </w:pPr>
            <w:r w:rsidRPr="0068665A">
              <w:t>- Potenciar a capacidade de raciocíni</w:t>
            </w:r>
            <w:r w:rsidR="00646ED7">
              <w:t>o lógico-matemático e d</w:t>
            </w:r>
            <w:r>
              <w:t xml:space="preserve">esenvolver </w:t>
            </w:r>
            <w:r w:rsidRPr="0068665A">
              <w:t>o raciocínio abstrato.</w:t>
            </w:r>
          </w:p>
        </w:tc>
      </w:tr>
      <w:tr w:rsidR="0068665A" w:rsidTr="00ED45CD">
        <w:tc>
          <w:tcPr>
            <w:cnfStyle w:val="001000000000"/>
            <w:tcW w:w="3930" w:type="dxa"/>
          </w:tcPr>
          <w:p w:rsidR="0068665A" w:rsidRDefault="0068665A" w:rsidP="00EC7D16">
            <w:r w:rsidRPr="00841470">
              <w:t>Jornalismo</w:t>
            </w:r>
          </w:p>
        </w:tc>
        <w:tc>
          <w:tcPr>
            <w:tcW w:w="4150" w:type="dxa"/>
          </w:tcPr>
          <w:p w:rsidR="0068665A" w:rsidRDefault="0068665A" w:rsidP="0068665A">
            <w:pPr>
              <w:cnfStyle w:val="000000000000"/>
            </w:pPr>
            <w:r w:rsidRPr="0068665A">
              <w:t xml:space="preserve">- Produzir o jornal o qual é um elemento divulgador da comunidade escolar, junto </w:t>
            </w:r>
            <w:r w:rsidR="00646ED7">
              <w:t>da família e do meio envolvente.</w:t>
            </w:r>
          </w:p>
        </w:tc>
      </w:tr>
    </w:tbl>
    <w:p w:rsidR="00140628" w:rsidRDefault="00140628" w:rsidP="00140628">
      <w:pPr>
        <w:jc w:val="both"/>
        <w:rPr>
          <w:rFonts w:ascii="Arial" w:hAnsi="Arial" w:cs="Arial"/>
        </w:rPr>
      </w:pPr>
    </w:p>
    <w:p w:rsidR="00ED45CD" w:rsidRDefault="00ED45CD" w:rsidP="00140628">
      <w:pPr>
        <w:rPr>
          <w:rFonts w:ascii="Arial" w:hAnsi="Arial" w:cs="Arial"/>
          <w:b/>
        </w:rPr>
      </w:pPr>
    </w:p>
    <w:p w:rsidR="00140628" w:rsidRPr="004863B8" w:rsidRDefault="00140628" w:rsidP="00140628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Campanhas de solidariedade / Projetos</w:t>
      </w:r>
    </w:p>
    <w:p w:rsidR="00140628" w:rsidRDefault="00140628" w:rsidP="00BE560D">
      <w:pPr>
        <w:ind w:firstLine="708"/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O </w:t>
      </w:r>
      <w:r w:rsidR="00CE2AAE" w:rsidRPr="00CE2AAE">
        <w:rPr>
          <w:rFonts w:ascii="Arial" w:hAnsi="Arial" w:cs="Arial"/>
        </w:rPr>
        <w:t xml:space="preserve">Externato Capitão Santiago de Carvalho </w:t>
      </w:r>
      <w:r w:rsidRPr="00140628">
        <w:rPr>
          <w:rFonts w:ascii="Arial" w:hAnsi="Arial" w:cs="Arial"/>
        </w:rPr>
        <w:t xml:space="preserve">procura implementar nos alunos a dimensão da solidariedade, numa forte componente da sua educação para a cidadania. Este ano letivo vão desenvolver-se: </w:t>
      </w:r>
    </w:p>
    <w:p w:rsidR="00140628" w:rsidRDefault="00140628" w:rsidP="00140628">
      <w:pPr>
        <w:rPr>
          <w:rFonts w:ascii="Arial" w:hAnsi="Arial" w:cs="Arial"/>
        </w:rPr>
      </w:pPr>
      <w:r w:rsidRPr="00140628">
        <w:rPr>
          <w:rFonts w:ascii="Arial" w:hAnsi="Arial" w:cs="Arial"/>
        </w:rPr>
        <w:t>− Campanha de Natal</w:t>
      </w:r>
      <w:r w:rsidR="00BE560D">
        <w:rPr>
          <w:rFonts w:ascii="Arial" w:hAnsi="Arial" w:cs="Arial"/>
        </w:rPr>
        <w:t>;</w:t>
      </w:r>
    </w:p>
    <w:p w:rsidR="00C94DE9" w:rsidRDefault="00DA2262" w:rsidP="00140628">
      <w:pPr>
        <w:rPr>
          <w:rFonts w:ascii="Arial" w:hAnsi="Arial" w:cs="Arial"/>
        </w:rPr>
      </w:pPr>
      <w:r>
        <w:rPr>
          <w:rFonts w:ascii="Arial" w:hAnsi="Arial" w:cs="Arial"/>
        </w:rPr>
        <w:t>– R</w:t>
      </w:r>
      <w:r w:rsidR="00140628" w:rsidRPr="00140628">
        <w:rPr>
          <w:rFonts w:ascii="Arial" w:hAnsi="Arial" w:cs="Arial"/>
        </w:rPr>
        <w:t>ecolha de produtos por parte dos alunos, a entregar em insti</w:t>
      </w:r>
      <w:r w:rsidR="00BE560D">
        <w:rPr>
          <w:rFonts w:ascii="Arial" w:hAnsi="Arial" w:cs="Arial"/>
        </w:rPr>
        <w:t>tuições de solidariedade social;</w:t>
      </w:r>
    </w:p>
    <w:p w:rsidR="00140628" w:rsidRPr="00B1251B" w:rsidRDefault="00140628" w:rsidP="00140628">
      <w:pPr>
        <w:rPr>
          <w:rFonts w:ascii="Arial" w:hAnsi="Arial" w:cs="Arial"/>
        </w:rPr>
      </w:pPr>
      <w:r w:rsidRPr="00B1251B">
        <w:rPr>
          <w:rFonts w:ascii="Arial" w:hAnsi="Arial" w:cs="Arial"/>
        </w:rPr>
        <w:t xml:space="preserve">− </w:t>
      </w:r>
      <w:r w:rsidR="00C94DE9" w:rsidRPr="00B1251B">
        <w:rPr>
          <w:rFonts w:ascii="Arial" w:hAnsi="Arial" w:cs="Arial"/>
        </w:rPr>
        <w:t>Espaço</w:t>
      </w:r>
      <w:r w:rsidRPr="00B1251B">
        <w:rPr>
          <w:rFonts w:ascii="Arial" w:hAnsi="Arial" w:cs="Arial"/>
        </w:rPr>
        <w:t xml:space="preserve"> da Solidariedade</w:t>
      </w:r>
      <w:r w:rsidR="00BE560D">
        <w:rPr>
          <w:rFonts w:ascii="Arial" w:hAnsi="Arial" w:cs="Arial"/>
        </w:rPr>
        <w:t>;</w:t>
      </w:r>
    </w:p>
    <w:p w:rsidR="00DA2262" w:rsidRPr="00B1251B" w:rsidRDefault="002055A6" w:rsidP="00140628">
      <w:pPr>
        <w:rPr>
          <w:rFonts w:ascii="Arial" w:hAnsi="Arial" w:cs="Arial"/>
        </w:rPr>
      </w:pPr>
      <w:r>
        <w:rPr>
          <w:rFonts w:ascii="Arial" w:hAnsi="Arial" w:cs="Arial"/>
        </w:rPr>
        <w:t>– A</w:t>
      </w:r>
      <w:r w:rsidR="00140628" w:rsidRPr="00B1251B">
        <w:rPr>
          <w:rFonts w:ascii="Arial" w:hAnsi="Arial" w:cs="Arial"/>
        </w:rPr>
        <w:t>o longo do ano, os alunos podem colocar roupa, brinquedos, material escolar e alimentos para serem, posteriormente, entregues a instituições</w:t>
      </w:r>
      <w:r w:rsidR="00BE560D">
        <w:rPr>
          <w:rFonts w:ascii="Arial" w:hAnsi="Arial" w:cs="Arial"/>
        </w:rPr>
        <w:t xml:space="preserve"> de solidariedade social;</w:t>
      </w:r>
    </w:p>
    <w:p w:rsidR="00140628" w:rsidRPr="00B1251B" w:rsidRDefault="00BE560D" w:rsidP="00140628">
      <w:pPr>
        <w:rPr>
          <w:rFonts w:ascii="Arial" w:hAnsi="Arial" w:cs="Arial"/>
        </w:rPr>
      </w:pPr>
      <w:r>
        <w:rPr>
          <w:rFonts w:ascii="Arial" w:hAnsi="Arial" w:cs="Arial"/>
        </w:rPr>
        <w:t>− Proje</w:t>
      </w:r>
      <w:r w:rsidR="00140628" w:rsidRPr="00B1251B">
        <w:rPr>
          <w:rFonts w:ascii="Arial" w:hAnsi="Arial" w:cs="Arial"/>
        </w:rPr>
        <w:t>to</w:t>
      </w:r>
      <w:r w:rsidR="00646ED7">
        <w:rPr>
          <w:rFonts w:ascii="Arial" w:hAnsi="Arial" w:cs="Arial"/>
        </w:rPr>
        <w:t xml:space="preserve"> “</w:t>
      </w:r>
      <w:proofErr w:type="spellStart"/>
      <w:r w:rsidR="00140628" w:rsidRPr="00B1251B">
        <w:rPr>
          <w:rFonts w:ascii="Arial" w:hAnsi="Arial" w:cs="Arial"/>
        </w:rPr>
        <w:t>Pilhão</w:t>
      </w:r>
      <w:proofErr w:type="spellEnd"/>
      <w:r w:rsidR="00646ED7">
        <w:rPr>
          <w:rFonts w:ascii="Arial" w:hAnsi="Arial" w:cs="Arial"/>
        </w:rPr>
        <w:t xml:space="preserve">” </w:t>
      </w:r>
      <w:r w:rsidR="00DA2262" w:rsidRPr="00B1251B">
        <w:rPr>
          <w:rFonts w:ascii="Arial" w:hAnsi="Arial" w:cs="Arial"/>
        </w:rPr>
        <w:t xml:space="preserve">– parceria com a </w:t>
      </w:r>
      <w:proofErr w:type="spellStart"/>
      <w:r w:rsidR="00DA2262" w:rsidRPr="00B1251B">
        <w:rPr>
          <w:rFonts w:ascii="Arial" w:hAnsi="Arial" w:cs="Arial"/>
        </w:rPr>
        <w:t>Ecopilhas</w:t>
      </w:r>
      <w:proofErr w:type="spellEnd"/>
      <w:r>
        <w:rPr>
          <w:rFonts w:ascii="Arial" w:hAnsi="Arial" w:cs="Arial"/>
        </w:rPr>
        <w:t>;</w:t>
      </w:r>
    </w:p>
    <w:p w:rsidR="00DA2262" w:rsidRPr="003548F4" w:rsidRDefault="00DA2262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t>−</w:t>
      </w:r>
      <w:r w:rsidR="00646ED7">
        <w:rPr>
          <w:rFonts w:ascii="Arial" w:hAnsi="Arial" w:cs="Arial"/>
        </w:rPr>
        <w:t xml:space="preserve"> Recolha de tampinhas de p</w:t>
      </w:r>
      <w:r w:rsidRPr="003548F4">
        <w:rPr>
          <w:rFonts w:ascii="Arial" w:hAnsi="Arial" w:cs="Arial"/>
        </w:rPr>
        <w:t>lástico</w:t>
      </w:r>
      <w:r w:rsidR="00BE560D">
        <w:rPr>
          <w:rFonts w:ascii="Arial" w:hAnsi="Arial" w:cs="Arial"/>
        </w:rPr>
        <w:t>;</w:t>
      </w:r>
    </w:p>
    <w:p w:rsidR="00DA2262" w:rsidRPr="003548F4" w:rsidRDefault="00DA2262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lastRenderedPageBreak/>
        <w:t>− Recolha de rolhas de cortiça – Projeto Green Cork</w:t>
      </w:r>
      <w:r w:rsidR="00BE560D">
        <w:rPr>
          <w:rFonts w:ascii="Arial" w:hAnsi="Arial" w:cs="Arial"/>
        </w:rPr>
        <w:t>;</w:t>
      </w:r>
    </w:p>
    <w:p w:rsidR="00DA2262" w:rsidRPr="003548F4" w:rsidRDefault="00DA2262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t xml:space="preserve">− Recolha de </w:t>
      </w:r>
      <w:r w:rsidR="00BE560D">
        <w:rPr>
          <w:rFonts w:ascii="Arial" w:hAnsi="Arial" w:cs="Arial"/>
        </w:rPr>
        <w:t>ele</w:t>
      </w:r>
      <w:r w:rsidR="00C94DE9" w:rsidRPr="003548F4">
        <w:rPr>
          <w:rFonts w:ascii="Arial" w:hAnsi="Arial" w:cs="Arial"/>
        </w:rPr>
        <w:t>trodomésticos</w:t>
      </w:r>
      <w:r w:rsidRPr="003548F4">
        <w:rPr>
          <w:rFonts w:ascii="Arial" w:hAnsi="Arial" w:cs="Arial"/>
        </w:rPr>
        <w:t xml:space="preserve"> usados</w:t>
      </w:r>
      <w:r w:rsidR="00BE560D">
        <w:rPr>
          <w:rFonts w:ascii="Arial" w:hAnsi="Arial" w:cs="Arial"/>
        </w:rPr>
        <w:t>;</w:t>
      </w:r>
    </w:p>
    <w:p w:rsidR="00140628" w:rsidRPr="003548F4" w:rsidRDefault="00140628" w:rsidP="00140628">
      <w:pPr>
        <w:rPr>
          <w:rFonts w:ascii="Arial" w:hAnsi="Arial" w:cs="Arial"/>
        </w:rPr>
      </w:pPr>
      <w:r w:rsidRPr="0033369C">
        <w:rPr>
          <w:rFonts w:ascii="Arial" w:hAnsi="Arial" w:cs="Arial"/>
        </w:rPr>
        <w:t xml:space="preserve">− Parceria com o Banco Alimentar contra a </w:t>
      </w:r>
      <w:r w:rsidR="0033369C" w:rsidRPr="0033369C">
        <w:rPr>
          <w:rFonts w:ascii="Arial" w:hAnsi="Arial" w:cs="Arial"/>
        </w:rPr>
        <w:t>Fome</w:t>
      </w:r>
      <w:r w:rsidR="0033369C" w:rsidRPr="003548F4">
        <w:rPr>
          <w:rFonts w:ascii="Arial" w:hAnsi="Arial" w:cs="Arial"/>
        </w:rPr>
        <w:t>;</w:t>
      </w:r>
    </w:p>
    <w:p w:rsidR="00140628" w:rsidRPr="003548F4" w:rsidRDefault="00140628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t>– Educar para a cidadania</w:t>
      </w:r>
      <w:r w:rsidR="00BE560D">
        <w:rPr>
          <w:rFonts w:ascii="Arial" w:hAnsi="Arial" w:cs="Arial"/>
        </w:rPr>
        <w:t>;</w:t>
      </w:r>
    </w:p>
    <w:p w:rsidR="00140628" w:rsidRPr="003548F4" w:rsidRDefault="002055A6" w:rsidP="00140628">
      <w:pPr>
        <w:rPr>
          <w:rFonts w:ascii="Arial" w:hAnsi="Arial" w:cs="Arial"/>
        </w:rPr>
      </w:pPr>
      <w:r>
        <w:rPr>
          <w:rFonts w:ascii="Arial" w:hAnsi="Arial" w:cs="Arial"/>
        </w:rPr>
        <w:t>– C</w:t>
      </w:r>
      <w:r w:rsidR="00140628" w:rsidRPr="003548F4">
        <w:rPr>
          <w:rFonts w:ascii="Arial" w:hAnsi="Arial" w:cs="Arial"/>
        </w:rPr>
        <w:t>ampanha de angariação de produtos para a ceia de Natal</w:t>
      </w:r>
      <w:r w:rsidR="00BE560D">
        <w:rPr>
          <w:rFonts w:ascii="Arial" w:hAnsi="Arial" w:cs="Arial"/>
        </w:rPr>
        <w:t>;</w:t>
      </w:r>
    </w:p>
    <w:p w:rsidR="002055A6" w:rsidRDefault="00140628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t xml:space="preserve"> − Campanhas ao longo do ano do ano escolar por p</w:t>
      </w:r>
      <w:r w:rsidR="00BE560D">
        <w:rPr>
          <w:rFonts w:ascii="Arial" w:hAnsi="Arial" w:cs="Arial"/>
        </w:rPr>
        <w:t>roposta da comunidade educativa;</w:t>
      </w:r>
    </w:p>
    <w:p w:rsidR="00140628" w:rsidRPr="003548F4" w:rsidRDefault="00140628" w:rsidP="00140628">
      <w:pPr>
        <w:rPr>
          <w:rFonts w:ascii="Arial" w:hAnsi="Arial" w:cs="Arial"/>
        </w:rPr>
      </w:pPr>
      <w:r w:rsidRPr="0033369C">
        <w:rPr>
          <w:rFonts w:ascii="Arial" w:hAnsi="Arial" w:cs="Arial"/>
        </w:rPr>
        <w:t xml:space="preserve">− Projeto </w:t>
      </w:r>
      <w:r w:rsidR="00646ED7">
        <w:rPr>
          <w:rFonts w:ascii="Arial" w:hAnsi="Arial" w:cs="Arial"/>
        </w:rPr>
        <w:t>“Eco – Escolas”</w:t>
      </w:r>
      <w:r w:rsidR="00BE560D">
        <w:rPr>
          <w:rFonts w:ascii="Arial" w:hAnsi="Arial" w:cs="Arial"/>
        </w:rPr>
        <w:t>;</w:t>
      </w:r>
    </w:p>
    <w:p w:rsidR="00140628" w:rsidRDefault="00140628" w:rsidP="00140628">
      <w:pPr>
        <w:rPr>
          <w:rFonts w:ascii="Arial" w:hAnsi="Arial" w:cs="Arial"/>
        </w:rPr>
      </w:pPr>
      <w:r w:rsidRPr="003548F4">
        <w:rPr>
          <w:rFonts w:ascii="Arial" w:hAnsi="Arial" w:cs="Arial"/>
        </w:rPr>
        <w:t>− Vários projetos desenvolvidos em interdisciplinaridade e que se encontram no Plano</w:t>
      </w:r>
      <w:r w:rsidRPr="00140628">
        <w:rPr>
          <w:rFonts w:ascii="Arial" w:hAnsi="Arial" w:cs="Arial"/>
        </w:rPr>
        <w:t xml:space="preserve"> de Atividades</w:t>
      </w:r>
      <w:r w:rsidR="00646ED7">
        <w:rPr>
          <w:rFonts w:ascii="Arial" w:hAnsi="Arial" w:cs="Arial"/>
        </w:rPr>
        <w:t>.</w:t>
      </w:r>
    </w:p>
    <w:p w:rsidR="007E41BD" w:rsidRDefault="007E41BD" w:rsidP="00284E82">
      <w:pPr>
        <w:rPr>
          <w:rFonts w:ascii="Arial" w:hAnsi="Arial" w:cs="Arial"/>
        </w:rPr>
      </w:pPr>
    </w:p>
    <w:p w:rsidR="00284E82" w:rsidRPr="004863B8" w:rsidRDefault="00B1251B" w:rsidP="00284E82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Tira-Dúvidas</w:t>
      </w:r>
    </w:p>
    <w:p w:rsidR="00284E82" w:rsidRPr="00284E82" w:rsidRDefault="00284E82" w:rsidP="00BE56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Numa perspetiva de desenvol</w:t>
      </w:r>
      <w:r w:rsidRPr="00284E82">
        <w:rPr>
          <w:rFonts w:ascii="Arial" w:hAnsi="Arial" w:cs="Arial"/>
        </w:rPr>
        <w:t>vi</w:t>
      </w:r>
      <w:r>
        <w:rPr>
          <w:rFonts w:ascii="Arial" w:hAnsi="Arial" w:cs="Arial"/>
        </w:rPr>
        <w:t>mento e consolidação de conheci</w:t>
      </w:r>
      <w:r w:rsidRPr="00284E82">
        <w:rPr>
          <w:rFonts w:ascii="Arial" w:hAnsi="Arial" w:cs="Arial"/>
        </w:rPr>
        <w:t xml:space="preserve">mentos, o Colégio disponibiliza um serviço de apoio e esclarecimento dos </w:t>
      </w:r>
      <w:r>
        <w:rPr>
          <w:rFonts w:ascii="Arial" w:hAnsi="Arial" w:cs="Arial"/>
        </w:rPr>
        <w:t xml:space="preserve">conteúdos programáticos, </w:t>
      </w:r>
      <w:r w:rsidRPr="00284E82">
        <w:rPr>
          <w:rFonts w:ascii="Arial" w:hAnsi="Arial" w:cs="Arial"/>
        </w:rPr>
        <w:t>para todos os alunos, com a duração de 70 minutos integrados no horário escolar.</w:t>
      </w:r>
    </w:p>
    <w:p w:rsidR="00140628" w:rsidRDefault="00284E82" w:rsidP="00BE560D">
      <w:pPr>
        <w:ind w:firstLine="708"/>
        <w:jc w:val="both"/>
        <w:rPr>
          <w:rFonts w:ascii="Arial" w:hAnsi="Arial" w:cs="Arial"/>
        </w:rPr>
      </w:pPr>
      <w:r w:rsidRPr="00284E82">
        <w:rPr>
          <w:rFonts w:ascii="Arial" w:hAnsi="Arial" w:cs="Arial"/>
        </w:rPr>
        <w:t>Este projeto é coordenado pelas Diretoras de Ciclo e ministrado pelos professores das várias áreas disciplinares.</w:t>
      </w:r>
    </w:p>
    <w:p w:rsidR="00140628" w:rsidRPr="004863B8" w:rsidRDefault="00140628" w:rsidP="00140628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Serviços Especializados de Âmbito Educativo</w:t>
      </w:r>
    </w:p>
    <w:p w:rsidR="00140628" w:rsidRPr="00140628" w:rsidRDefault="00BE560D" w:rsidP="00CE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0628" w:rsidRPr="00140628">
        <w:rPr>
          <w:rFonts w:ascii="Arial" w:hAnsi="Arial" w:cs="Arial"/>
        </w:rPr>
        <w:t>Os serviços especializados de âmbito educativo destinam-se a promover a existência de condições que assegurem a plena integração escolar dos alunos, devendo conjugar a sua atividade com as estruturas de orientação educativa. Constituem serviços especializados de apoio educativo</w:t>
      </w:r>
      <w:r>
        <w:rPr>
          <w:rFonts w:ascii="Arial" w:hAnsi="Arial" w:cs="Arial"/>
        </w:rPr>
        <w:t>,</w:t>
      </w:r>
      <w:r w:rsidR="00140628" w:rsidRPr="00140628">
        <w:rPr>
          <w:rFonts w:ascii="Arial" w:hAnsi="Arial" w:cs="Arial"/>
        </w:rPr>
        <w:t xml:space="preserve"> o Serviço de Psicologia e Orientação e o Núcleo de Apoio Educativo. </w:t>
      </w:r>
    </w:p>
    <w:p w:rsidR="00140628" w:rsidRPr="004863B8" w:rsidRDefault="00140628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Serviço de Psicologia e Orientação </w:t>
      </w:r>
    </w:p>
    <w:p w:rsidR="00140628" w:rsidRPr="00140628" w:rsidRDefault="00140628" w:rsidP="00CE2AAE">
      <w:pPr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Definição </w:t>
      </w:r>
    </w:p>
    <w:p w:rsidR="00140628" w:rsidRDefault="00140628" w:rsidP="00BE560D">
      <w:pPr>
        <w:ind w:firstLine="708"/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O Serviço de Psicologia e Orientação, abreviadamente designados por SPO, é um serviço especializado de apoio educativo que assegura o acompanhamento dos alunos quer individualmente, quer em grupo, ao longo do percurso escolar, promovendo o seu desenvolvimento integral e a construção da sua identidade pessoal, bem como o apoio ao desenvolvimento do sistema de relações interpessoais no </w:t>
      </w:r>
      <w:r w:rsidR="00CE2AAE" w:rsidRPr="00CE2AAE">
        <w:rPr>
          <w:rFonts w:ascii="Arial" w:hAnsi="Arial" w:cs="Arial"/>
        </w:rPr>
        <w:t xml:space="preserve">Externato Capitão Santiago de Carvalho </w:t>
      </w:r>
      <w:r w:rsidRPr="00140628">
        <w:rPr>
          <w:rFonts w:ascii="Arial" w:hAnsi="Arial" w:cs="Arial"/>
        </w:rPr>
        <w:t xml:space="preserve">e deste com a comunidade. </w:t>
      </w:r>
    </w:p>
    <w:p w:rsidR="00140628" w:rsidRDefault="00140628" w:rsidP="00140628">
      <w:pPr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Competências, Coordenação e Funcionamento (ver Regulamento Interno) </w:t>
      </w:r>
    </w:p>
    <w:p w:rsidR="00CE2AAE" w:rsidRPr="00140628" w:rsidRDefault="00CE2AAE" w:rsidP="00140628">
      <w:pPr>
        <w:rPr>
          <w:rFonts w:ascii="Arial" w:hAnsi="Arial" w:cs="Arial"/>
        </w:rPr>
      </w:pPr>
    </w:p>
    <w:p w:rsidR="00BA4007" w:rsidRDefault="00BA4007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140628" w:rsidRPr="004863B8" w:rsidRDefault="00140628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Núcleo de Apoio Educativo </w:t>
      </w:r>
    </w:p>
    <w:p w:rsidR="00140628" w:rsidRPr="00140628" w:rsidRDefault="00140628" w:rsidP="00140628">
      <w:pPr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Definição </w:t>
      </w:r>
    </w:p>
    <w:p w:rsidR="00140628" w:rsidRPr="00140628" w:rsidRDefault="00140628" w:rsidP="00BE560D">
      <w:pPr>
        <w:ind w:firstLine="708"/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O Núcleo de Apoio Educativo é um serviço especializado de apoio educativo e destina-se a promover a existência de condições, medidas e ações que visam desenvolver em contexto escolar, com base na articulação dos recursos existentes, a plena inclusão dos alunos e garantir a igualdade de oportunidades e o seu sucesso educativo, respondendo à diversidade de características e necessidades educativas existentes.  </w:t>
      </w:r>
    </w:p>
    <w:p w:rsidR="00140628" w:rsidRPr="00140628" w:rsidRDefault="00140628" w:rsidP="00140628">
      <w:pPr>
        <w:rPr>
          <w:rFonts w:ascii="Arial" w:hAnsi="Arial" w:cs="Arial"/>
        </w:rPr>
      </w:pPr>
    </w:p>
    <w:p w:rsidR="00140628" w:rsidRDefault="00140628" w:rsidP="00140628">
      <w:pPr>
        <w:rPr>
          <w:rFonts w:ascii="Arial" w:hAnsi="Arial" w:cs="Arial"/>
        </w:rPr>
      </w:pPr>
      <w:r w:rsidRPr="00140628">
        <w:rPr>
          <w:rFonts w:ascii="Arial" w:hAnsi="Arial" w:cs="Arial"/>
        </w:rPr>
        <w:t>Competências, Coordenação e Funcionam</w:t>
      </w:r>
      <w:r>
        <w:rPr>
          <w:rFonts w:ascii="Arial" w:hAnsi="Arial" w:cs="Arial"/>
        </w:rPr>
        <w:t xml:space="preserve">ento (ver Regulamento Interno) </w:t>
      </w:r>
    </w:p>
    <w:p w:rsidR="00AA4231" w:rsidRPr="00140628" w:rsidRDefault="00AA4231" w:rsidP="00140628">
      <w:pPr>
        <w:rPr>
          <w:rFonts w:ascii="Arial" w:hAnsi="Arial" w:cs="Arial"/>
        </w:rPr>
      </w:pPr>
    </w:p>
    <w:p w:rsidR="00140628" w:rsidRPr="004863B8" w:rsidRDefault="00140628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AVALIAÇÃO </w:t>
      </w:r>
    </w:p>
    <w:p w:rsidR="00140628" w:rsidRPr="004863B8" w:rsidRDefault="00140628" w:rsidP="00140628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Finalidades da avaliação</w:t>
      </w:r>
    </w:p>
    <w:p w:rsidR="00140628" w:rsidRDefault="00140628" w:rsidP="00BE560D">
      <w:pPr>
        <w:ind w:firstLine="708"/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 xml:space="preserve"> A avaliação é um elemento integrante e regulador da prática educativa, permitindo uma recolha sistemática de informações que, uma vez analisadas, apoiam a tomada de decisões adequadas à promoção da qualidade das aprendizagens, visando:</w:t>
      </w:r>
    </w:p>
    <w:p w:rsidR="00140628" w:rsidRDefault="00140628" w:rsidP="00140628">
      <w:pPr>
        <w:jc w:val="both"/>
        <w:rPr>
          <w:rFonts w:ascii="Arial" w:hAnsi="Arial" w:cs="Arial"/>
        </w:rPr>
      </w:pPr>
      <w:r w:rsidRPr="00503EED">
        <w:rPr>
          <w:rFonts w:ascii="Arial" w:hAnsi="Arial" w:cs="Arial"/>
          <w:b/>
        </w:rPr>
        <w:t>a)</w:t>
      </w:r>
      <w:r w:rsidRPr="00140628">
        <w:rPr>
          <w:rFonts w:ascii="Arial" w:hAnsi="Arial" w:cs="Arial"/>
        </w:rPr>
        <w:t xml:space="preserve"> Apoiar o processo educativo, de modo a sustentar o sucesso de todos os alunos, permitindo o reajustamento dos projetos curriculares do Externato e das turmas, nomeadamente quanto à seleção de metodologias e recursos em função das necessidades educativas dos alunos; </w:t>
      </w:r>
    </w:p>
    <w:p w:rsidR="00CE2AAE" w:rsidRDefault="00140628" w:rsidP="00CE2AAE">
      <w:pPr>
        <w:jc w:val="both"/>
        <w:rPr>
          <w:rFonts w:ascii="Arial" w:hAnsi="Arial" w:cs="Arial"/>
        </w:rPr>
      </w:pPr>
      <w:r w:rsidRPr="00503EED">
        <w:rPr>
          <w:rFonts w:ascii="Arial" w:hAnsi="Arial" w:cs="Arial"/>
          <w:b/>
        </w:rPr>
        <w:t>b)</w:t>
      </w:r>
      <w:r w:rsidRPr="00140628">
        <w:rPr>
          <w:rFonts w:ascii="Arial" w:hAnsi="Arial" w:cs="Arial"/>
        </w:rPr>
        <w:t xml:space="preserve"> Certificar as diversas competências adquiridas pelo aluno no final de cada ciclo e à saída do Ensino Básico; </w:t>
      </w:r>
    </w:p>
    <w:p w:rsidR="00425DA5" w:rsidRDefault="00140628" w:rsidP="00CE2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03EED">
        <w:rPr>
          <w:rFonts w:ascii="Arial" w:hAnsi="Arial" w:cs="Arial"/>
          <w:b/>
        </w:rPr>
        <w:t>c)</w:t>
      </w:r>
      <w:r w:rsidRPr="00140628">
        <w:rPr>
          <w:rFonts w:ascii="Arial" w:hAnsi="Arial" w:cs="Arial"/>
        </w:rPr>
        <w:t xml:space="preserve"> Contribuir para melhorar a qualidade do ensino, possibilitando a tomada de decisões para o seu aperfeiçoamento. </w:t>
      </w:r>
    </w:p>
    <w:p w:rsidR="00425DA5" w:rsidRPr="004863B8" w:rsidRDefault="00140628" w:rsidP="00CE2AAE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Incidência da avaliação</w:t>
      </w:r>
    </w:p>
    <w:p w:rsidR="00140628" w:rsidRDefault="00140628" w:rsidP="00CE2AAE">
      <w:pPr>
        <w:jc w:val="both"/>
        <w:rPr>
          <w:rFonts w:ascii="Arial" w:hAnsi="Arial" w:cs="Arial"/>
        </w:rPr>
      </w:pPr>
      <w:r w:rsidRPr="00140628">
        <w:rPr>
          <w:rFonts w:ascii="Arial" w:hAnsi="Arial" w:cs="Arial"/>
        </w:rPr>
        <w:t>A avaliação incide sobre os conhecimentos, objetivos curriculares e conteúdos definidos por cada programa oficial das diversas áreas curriculares de cada ciclo, com o objetivo de atingir as aprendizagens essenciais e o Perfil dos Alunos à Saí</w:t>
      </w:r>
      <w:r w:rsidR="002055A6">
        <w:rPr>
          <w:rFonts w:ascii="Arial" w:hAnsi="Arial" w:cs="Arial"/>
        </w:rPr>
        <w:t xml:space="preserve">da da Escolaridade Obrigatória </w:t>
      </w:r>
      <w:r w:rsidRPr="00140628">
        <w:rPr>
          <w:rFonts w:ascii="Arial" w:hAnsi="Arial" w:cs="Arial"/>
        </w:rPr>
        <w:t xml:space="preserve">previstas para cada disciplina, de acordo com o estipulado na Portaria nº 223-A/2018, de 3 de agosto, conforme se encontram explicitadas no Projeto Curricular do Externato e no Plano Curricular de Turma, por ano de escolaridade. As aprendizagens ligadas a componentes do currículo transversal ou de natureza instrumental, nomeadamente no âmbito da cidadania, da educação para os valores, da compreensão e expressão da língua portuguesa ou da utilização das </w:t>
      </w:r>
      <w:r w:rsidRPr="00140628">
        <w:rPr>
          <w:rFonts w:ascii="Arial" w:hAnsi="Arial" w:cs="Arial"/>
        </w:rPr>
        <w:lastRenderedPageBreak/>
        <w:t xml:space="preserve">tecnologias de informação e comunicação, constituem objeto de avaliação em todas as áreas curriculares. </w:t>
      </w:r>
    </w:p>
    <w:p w:rsidR="00BA4007" w:rsidRDefault="00BA4007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CE2AAE" w:rsidRPr="004863B8" w:rsidRDefault="00140628" w:rsidP="0014062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Princípios </w:t>
      </w:r>
    </w:p>
    <w:p w:rsidR="00140628" w:rsidRPr="00140628" w:rsidRDefault="00140628" w:rsidP="005B72B9">
      <w:pPr>
        <w:ind w:firstLine="708"/>
        <w:rPr>
          <w:rFonts w:ascii="Arial" w:hAnsi="Arial" w:cs="Arial"/>
        </w:rPr>
      </w:pPr>
      <w:r w:rsidRPr="00140628">
        <w:rPr>
          <w:rFonts w:ascii="Arial" w:hAnsi="Arial" w:cs="Arial"/>
        </w:rPr>
        <w:t>A avaliação das aprendizagens ass</w:t>
      </w:r>
      <w:r>
        <w:rPr>
          <w:rFonts w:ascii="Arial" w:hAnsi="Arial" w:cs="Arial"/>
        </w:rPr>
        <w:t xml:space="preserve">enta nos seguintes princípios: </w:t>
      </w:r>
    </w:p>
    <w:p w:rsidR="002358DF" w:rsidRDefault="00140628" w:rsidP="00646ED7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a)</w:t>
      </w:r>
      <w:r w:rsidRPr="00140628">
        <w:rPr>
          <w:rFonts w:ascii="Arial" w:hAnsi="Arial" w:cs="Arial"/>
        </w:rPr>
        <w:t xml:space="preserve"> Consistência entre os processos de avaliação e os conhecimentos </w:t>
      </w:r>
      <w:proofErr w:type="spellStart"/>
      <w:r w:rsidRPr="00140628">
        <w:rPr>
          <w:rFonts w:ascii="Arial" w:hAnsi="Arial" w:cs="Arial"/>
        </w:rPr>
        <w:t>ecapacidades</w:t>
      </w:r>
      <w:proofErr w:type="spellEnd"/>
      <w:r w:rsidRPr="00140628">
        <w:rPr>
          <w:rFonts w:ascii="Arial" w:hAnsi="Arial" w:cs="Arial"/>
        </w:rPr>
        <w:t xml:space="preserve"> essenciais pretendidos, através da utilização de modos e instrumentos de avaliação diversificados, de acordo com a natureza das aprendizagens e dos contextos em que ocorrem; </w:t>
      </w:r>
    </w:p>
    <w:p w:rsidR="002358DF" w:rsidRDefault="00140628" w:rsidP="00140628">
      <w:pPr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b)</w:t>
      </w:r>
      <w:r w:rsidRPr="00140628">
        <w:rPr>
          <w:rFonts w:ascii="Arial" w:hAnsi="Arial" w:cs="Arial"/>
        </w:rPr>
        <w:t xml:space="preserve"> Primazia da </w:t>
      </w:r>
      <w:r w:rsidR="005B72B9">
        <w:rPr>
          <w:rFonts w:ascii="Arial" w:hAnsi="Arial" w:cs="Arial"/>
        </w:rPr>
        <w:t>avaliação formativa e da auto</w:t>
      </w:r>
      <w:r w:rsidRPr="00140628">
        <w:rPr>
          <w:rFonts w:ascii="Arial" w:hAnsi="Arial" w:cs="Arial"/>
        </w:rPr>
        <w:t>avaliação,</w:t>
      </w:r>
      <w:r w:rsidR="005B72B9">
        <w:rPr>
          <w:rFonts w:ascii="Arial" w:hAnsi="Arial" w:cs="Arial"/>
        </w:rPr>
        <w:t xml:space="preserve"> em diferentes períodos, </w:t>
      </w:r>
      <w:r w:rsidRPr="00140628">
        <w:rPr>
          <w:rFonts w:ascii="Arial" w:hAnsi="Arial" w:cs="Arial"/>
        </w:rPr>
        <w:t xml:space="preserve">em articulação com os momentos de avaliação sumativa; </w:t>
      </w:r>
    </w:p>
    <w:p w:rsidR="002358DF" w:rsidRDefault="00140628" w:rsidP="00140628">
      <w:pPr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c)</w:t>
      </w:r>
      <w:r w:rsidRPr="00140628">
        <w:rPr>
          <w:rFonts w:ascii="Arial" w:hAnsi="Arial" w:cs="Arial"/>
        </w:rPr>
        <w:t xml:space="preserve"> Valorização da evolução do aluno ao longo de cada ciclo;</w:t>
      </w:r>
    </w:p>
    <w:p w:rsidR="002358DF" w:rsidRDefault="00140628" w:rsidP="00140628">
      <w:pPr>
        <w:rPr>
          <w:rFonts w:ascii="Arial" w:hAnsi="Arial" w:cs="Arial"/>
        </w:rPr>
      </w:pPr>
      <w:r w:rsidRPr="00B1251B">
        <w:rPr>
          <w:rFonts w:ascii="Arial" w:hAnsi="Arial" w:cs="Arial"/>
          <w:b/>
        </w:rPr>
        <w:t xml:space="preserve"> d)</w:t>
      </w:r>
      <w:r w:rsidRPr="00140628">
        <w:rPr>
          <w:rFonts w:ascii="Arial" w:hAnsi="Arial" w:cs="Arial"/>
        </w:rPr>
        <w:t xml:space="preserve"> Transparência do processo de avaliação através da clarificação e da explicitação dos critérios adotados; </w:t>
      </w:r>
    </w:p>
    <w:p w:rsidR="00140628" w:rsidRDefault="00140628" w:rsidP="00140628">
      <w:pPr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e)</w:t>
      </w:r>
      <w:r w:rsidRPr="00140628">
        <w:rPr>
          <w:rFonts w:ascii="Arial" w:hAnsi="Arial" w:cs="Arial"/>
        </w:rPr>
        <w:t xml:space="preserve"> Diversificação dos intervenientes no processo de avaliação.</w:t>
      </w:r>
    </w:p>
    <w:p w:rsidR="00425DA5" w:rsidRDefault="00425DA5" w:rsidP="00140628">
      <w:pPr>
        <w:rPr>
          <w:rFonts w:ascii="Arial" w:hAnsi="Arial" w:cs="Arial"/>
        </w:rPr>
      </w:pPr>
    </w:p>
    <w:p w:rsidR="00425DA5" w:rsidRPr="004863B8" w:rsidRDefault="002358DF" w:rsidP="002358DF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Intervenientes na avaliação</w:t>
      </w:r>
    </w:p>
    <w:p w:rsidR="002358DF" w:rsidRDefault="002358DF" w:rsidP="005B72B9">
      <w:pPr>
        <w:ind w:firstLine="708"/>
        <w:jc w:val="both"/>
        <w:rPr>
          <w:rFonts w:ascii="Arial" w:hAnsi="Arial" w:cs="Arial"/>
        </w:rPr>
      </w:pPr>
      <w:r w:rsidRPr="002358DF">
        <w:rPr>
          <w:rFonts w:ascii="Arial" w:hAnsi="Arial" w:cs="Arial"/>
        </w:rPr>
        <w:t>Na avaliação das aprendizagens dos alunos intervêm todos os professores envolvidos, assumindo particular responsabilidade no processo os professores que integram o Conselho de Turma, no 2º e 3º Ciclo</w:t>
      </w:r>
      <w:r w:rsidR="00425DA5">
        <w:rPr>
          <w:rFonts w:ascii="Arial" w:hAnsi="Arial" w:cs="Arial"/>
        </w:rPr>
        <w:t xml:space="preserve"> e Ensino Secundário</w:t>
      </w:r>
      <w:r w:rsidRPr="002358DF">
        <w:rPr>
          <w:rFonts w:ascii="Arial" w:hAnsi="Arial" w:cs="Arial"/>
        </w:rPr>
        <w:t xml:space="preserve">, envolvendo também: </w:t>
      </w:r>
    </w:p>
    <w:p w:rsidR="002358DF" w:rsidRDefault="002358DF" w:rsidP="002358DF">
      <w:pPr>
        <w:rPr>
          <w:rFonts w:ascii="Arial" w:hAnsi="Arial" w:cs="Arial"/>
        </w:rPr>
      </w:pPr>
      <w:r w:rsidRPr="00503EED">
        <w:rPr>
          <w:rFonts w:ascii="Arial" w:hAnsi="Arial" w:cs="Arial"/>
          <w:b/>
        </w:rPr>
        <w:t>a)</w:t>
      </w:r>
      <w:r w:rsidR="005B72B9">
        <w:rPr>
          <w:rFonts w:ascii="Arial" w:hAnsi="Arial" w:cs="Arial"/>
        </w:rPr>
        <w:t xml:space="preserve"> Os alunos, através da sua auto</w:t>
      </w:r>
      <w:r w:rsidRPr="002358DF">
        <w:rPr>
          <w:rFonts w:ascii="Arial" w:hAnsi="Arial" w:cs="Arial"/>
        </w:rPr>
        <w:t xml:space="preserve">avaliação; </w:t>
      </w:r>
    </w:p>
    <w:p w:rsidR="002358DF" w:rsidRDefault="002358DF" w:rsidP="002358DF">
      <w:pPr>
        <w:rPr>
          <w:rFonts w:ascii="Arial" w:hAnsi="Arial" w:cs="Arial"/>
        </w:rPr>
      </w:pPr>
      <w:r w:rsidRPr="00503EED">
        <w:rPr>
          <w:rFonts w:ascii="Arial" w:hAnsi="Arial" w:cs="Arial"/>
          <w:b/>
        </w:rPr>
        <w:t>b)</w:t>
      </w:r>
      <w:r w:rsidRPr="002358DF">
        <w:rPr>
          <w:rFonts w:ascii="Arial" w:hAnsi="Arial" w:cs="Arial"/>
        </w:rPr>
        <w:t xml:space="preserve"> Os pais / Encarregados de educação, nos termos definidos pela lei;</w:t>
      </w:r>
    </w:p>
    <w:p w:rsidR="002358DF" w:rsidRPr="002358DF" w:rsidRDefault="002358DF" w:rsidP="002358DF">
      <w:pPr>
        <w:rPr>
          <w:rFonts w:ascii="Arial" w:hAnsi="Arial" w:cs="Arial"/>
        </w:rPr>
      </w:pPr>
      <w:r w:rsidRPr="00503EED">
        <w:rPr>
          <w:rFonts w:ascii="Arial" w:hAnsi="Arial" w:cs="Arial"/>
          <w:b/>
        </w:rPr>
        <w:t>c)</w:t>
      </w:r>
      <w:r w:rsidRPr="002358DF">
        <w:rPr>
          <w:rFonts w:ascii="Arial" w:hAnsi="Arial" w:cs="Arial"/>
        </w:rPr>
        <w:t xml:space="preserve"> Os elementos do Serviço de Psicologia e </w:t>
      </w:r>
      <w:r w:rsidRPr="00503EED">
        <w:rPr>
          <w:rFonts w:ascii="Arial" w:hAnsi="Arial" w:cs="Arial"/>
        </w:rPr>
        <w:t>Orientação e Núcleo de Apoio Educativo,</w:t>
      </w:r>
      <w:r w:rsidRPr="002358DF">
        <w:rPr>
          <w:rFonts w:ascii="Arial" w:hAnsi="Arial" w:cs="Arial"/>
        </w:rPr>
        <w:t xml:space="preserve"> Direção Pedagógica quando tenha sido</w:t>
      </w:r>
      <w:r>
        <w:rPr>
          <w:rFonts w:ascii="Arial" w:hAnsi="Arial" w:cs="Arial"/>
        </w:rPr>
        <w:t xml:space="preserve"> solicitada a sua intervenção. </w:t>
      </w:r>
    </w:p>
    <w:p w:rsidR="002358DF" w:rsidRDefault="002358DF" w:rsidP="005B72B9">
      <w:pPr>
        <w:ind w:firstLine="708"/>
        <w:jc w:val="both"/>
        <w:rPr>
          <w:rFonts w:ascii="Arial" w:hAnsi="Arial" w:cs="Arial"/>
        </w:rPr>
      </w:pPr>
      <w:r w:rsidRPr="002358DF">
        <w:rPr>
          <w:rFonts w:ascii="Arial" w:hAnsi="Arial" w:cs="Arial"/>
        </w:rPr>
        <w:t>Os instrumentos ou critérios de avaliação utilizados pelos Docentes s</w:t>
      </w:r>
      <w:r w:rsidR="005B72B9">
        <w:rPr>
          <w:rFonts w:ascii="Arial" w:hAnsi="Arial" w:cs="Arial"/>
        </w:rPr>
        <w:t>ão divulgados aos alunos e aos P</w:t>
      </w:r>
      <w:r w:rsidRPr="002358DF">
        <w:rPr>
          <w:rFonts w:ascii="Arial" w:hAnsi="Arial" w:cs="Arial"/>
        </w:rPr>
        <w:t xml:space="preserve">ais / Encarregados de educação no início do ano letivo, através dos meios considerados mais adequados. </w:t>
      </w:r>
    </w:p>
    <w:p w:rsidR="00646ED7" w:rsidRDefault="00646ED7" w:rsidP="005B72B9">
      <w:pPr>
        <w:ind w:firstLine="708"/>
        <w:jc w:val="both"/>
        <w:rPr>
          <w:rFonts w:ascii="Arial" w:hAnsi="Arial" w:cs="Arial"/>
        </w:rPr>
      </w:pPr>
    </w:p>
    <w:p w:rsidR="00AA4231" w:rsidRDefault="00AA4231" w:rsidP="005B72B9">
      <w:pPr>
        <w:ind w:firstLine="708"/>
        <w:jc w:val="both"/>
        <w:rPr>
          <w:rFonts w:ascii="Arial" w:hAnsi="Arial" w:cs="Arial"/>
        </w:rPr>
      </w:pPr>
    </w:p>
    <w:p w:rsidR="00AA4231" w:rsidRDefault="00AA4231" w:rsidP="005B72B9">
      <w:pPr>
        <w:ind w:firstLine="708"/>
        <w:jc w:val="both"/>
        <w:rPr>
          <w:rFonts w:ascii="Arial" w:hAnsi="Arial" w:cs="Arial"/>
        </w:rPr>
      </w:pPr>
    </w:p>
    <w:p w:rsidR="00AA4231" w:rsidRDefault="00AA4231" w:rsidP="005B72B9">
      <w:pPr>
        <w:ind w:firstLine="708"/>
        <w:jc w:val="both"/>
        <w:rPr>
          <w:rFonts w:ascii="Arial" w:hAnsi="Arial" w:cs="Arial"/>
        </w:rPr>
      </w:pPr>
    </w:p>
    <w:p w:rsidR="00AA4231" w:rsidRDefault="00AA4231" w:rsidP="005B72B9">
      <w:pPr>
        <w:ind w:firstLine="708"/>
        <w:jc w:val="both"/>
        <w:rPr>
          <w:rFonts w:ascii="Arial" w:hAnsi="Arial" w:cs="Arial"/>
        </w:rPr>
      </w:pPr>
    </w:p>
    <w:p w:rsidR="00646ED7" w:rsidRPr="002358DF" w:rsidRDefault="00646ED7" w:rsidP="005B72B9">
      <w:pPr>
        <w:ind w:firstLine="708"/>
        <w:jc w:val="both"/>
        <w:rPr>
          <w:rFonts w:ascii="Arial" w:hAnsi="Arial" w:cs="Arial"/>
        </w:rPr>
      </w:pPr>
    </w:p>
    <w:p w:rsidR="002358DF" w:rsidRPr="004863B8" w:rsidRDefault="002358DF" w:rsidP="002358DF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Critérios</w:t>
      </w:r>
      <w:r w:rsidR="00C321A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de avaliação</w:t>
      </w:r>
    </w:p>
    <w:p w:rsidR="002358DF" w:rsidRDefault="005B72B9" w:rsidP="002358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358DF" w:rsidRPr="002358DF">
        <w:rPr>
          <w:rFonts w:ascii="Arial" w:hAnsi="Arial" w:cs="Arial"/>
        </w:rPr>
        <w:t>O Conselho Pedagógico aprova os cr</w:t>
      </w:r>
      <w:r w:rsidR="00646ED7">
        <w:rPr>
          <w:rFonts w:ascii="Arial" w:hAnsi="Arial" w:cs="Arial"/>
        </w:rPr>
        <w:t>itérios de avaliação para cada c</w:t>
      </w:r>
      <w:r w:rsidR="002358DF" w:rsidRPr="002358DF">
        <w:rPr>
          <w:rFonts w:ascii="Arial" w:hAnsi="Arial" w:cs="Arial"/>
        </w:rPr>
        <w:t>iclo e ano de escolaridade, sob proposta, no 2º e 3º Ciclo</w:t>
      </w:r>
      <w:r w:rsidR="00425DA5">
        <w:rPr>
          <w:rFonts w:ascii="Arial" w:hAnsi="Arial" w:cs="Arial"/>
        </w:rPr>
        <w:t xml:space="preserve"> e Ensino Secundário</w:t>
      </w:r>
      <w:r w:rsidR="002358DF" w:rsidRPr="002358DF">
        <w:rPr>
          <w:rFonts w:ascii="Arial" w:hAnsi="Arial" w:cs="Arial"/>
        </w:rPr>
        <w:t xml:space="preserve">, dos Departamentos Curriculares. Os critérios de avaliação constituem referenciais comuns para todo o Externato, sendo operacionalizados pelo Conselho </w:t>
      </w:r>
      <w:r w:rsidR="00646ED7">
        <w:rPr>
          <w:rFonts w:ascii="Arial" w:hAnsi="Arial" w:cs="Arial"/>
        </w:rPr>
        <w:t>d</w:t>
      </w:r>
      <w:r w:rsidR="002358DF" w:rsidRPr="002358DF">
        <w:rPr>
          <w:rFonts w:ascii="Arial" w:hAnsi="Arial" w:cs="Arial"/>
        </w:rPr>
        <w:t>e Turma no 2º e 3º Ciclo</w:t>
      </w:r>
      <w:r w:rsidR="00646ED7">
        <w:rPr>
          <w:rFonts w:ascii="Arial" w:hAnsi="Arial" w:cs="Arial"/>
        </w:rPr>
        <w:t>s</w:t>
      </w:r>
      <w:r w:rsidR="00425DA5" w:rsidRPr="00425DA5">
        <w:rPr>
          <w:rFonts w:ascii="Arial" w:hAnsi="Arial" w:cs="Arial"/>
        </w:rPr>
        <w:t xml:space="preserve"> e Ensino Secundário</w:t>
      </w:r>
      <w:r w:rsidR="002358DF" w:rsidRPr="002358DF">
        <w:rPr>
          <w:rFonts w:ascii="Arial" w:hAnsi="Arial" w:cs="Arial"/>
        </w:rPr>
        <w:t>, no âmbito do respetivo Plano Curricular de Turma. Os critérios de avaliação estão sujeitos a adaptações progressivas, tendo em conta o contexto das aprendizagens, sendo os alunos informados oportunamente dessa situação de modo a poderem adaptar-se à nova realidade.</w:t>
      </w:r>
    </w:p>
    <w:p w:rsidR="002358DF" w:rsidRDefault="002358DF" w:rsidP="002358DF">
      <w:pPr>
        <w:jc w:val="both"/>
        <w:rPr>
          <w:rFonts w:ascii="Arial" w:hAnsi="Arial" w:cs="Arial"/>
          <w:b/>
        </w:rPr>
      </w:pPr>
    </w:p>
    <w:p w:rsidR="0091141D" w:rsidRDefault="0091141D" w:rsidP="002358DF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2358DF" w:rsidRPr="004863B8" w:rsidRDefault="002358DF" w:rsidP="002358DF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Modalidades</w:t>
      </w:r>
    </w:p>
    <w:p w:rsidR="002358DF" w:rsidRPr="002358DF" w:rsidRDefault="002358DF" w:rsidP="005B72B9">
      <w:pPr>
        <w:ind w:firstLine="708"/>
        <w:jc w:val="both"/>
        <w:rPr>
          <w:rFonts w:ascii="Arial" w:hAnsi="Arial" w:cs="Arial"/>
        </w:rPr>
      </w:pPr>
      <w:r w:rsidRPr="002358DF">
        <w:rPr>
          <w:rFonts w:ascii="Arial" w:hAnsi="Arial" w:cs="Arial"/>
        </w:rPr>
        <w:t>A avaliação formativa, principal modalidade de avaliação no Ensino Básico, assume caráter contínuo e sistemático e visa a regulação do ensino e da aprendizagem, recorrendo a uma variedade de instrumentos de recolha de informação, de acordo com a natureza das aprendizagens e dos contextos em que ocorrem. A avaliação formativa inclui uma vertente de diagnóstico, presente na elaboração do Plano Curricular de Turma, que deve ter em conta as adequadas estratégia</w:t>
      </w:r>
      <w:r>
        <w:rPr>
          <w:rFonts w:ascii="Arial" w:hAnsi="Arial" w:cs="Arial"/>
        </w:rPr>
        <w:t>s de diferenciação pedagógica.</w:t>
      </w:r>
    </w:p>
    <w:p w:rsidR="002358DF" w:rsidRPr="002358DF" w:rsidRDefault="005B72B9" w:rsidP="00235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8DF" w:rsidRPr="002358DF">
        <w:rPr>
          <w:rFonts w:ascii="Arial" w:hAnsi="Arial" w:cs="Arial"/>
        </w:rPr>
        <w:t>A avaliação formativa forn</w:t>
      </w:r>
      <w:r w:rsidR="00646ED7">
        <w:rPr>
          <w:rFonts w:ascii="Arial" w:hAnsi="Arial" w:cs="Arial"/>
        </w:rPr>
        <w:t>ece ao professor, ao aluno, ao e</w:t>
      </w:r>
      <w:r w:rsidR="002358DF" w:rsidRPr="002358DF">
        <w:rPr>
          <w:rFonts w:ascii="Arial" w:hAnsi="Arial" w:cs="Arial"/>
        </w:rPr>
        <w:t>ncarregado de educação e aos restantes intervenientes informação sobre o desenvolvimento dos conhecimentos e capacidades essenciais, de modo a permitir rever e melhorar os processos de trabalho. A avaliação formativa é da responsabilidade do professor, em diálogo com os alunos e em colaboração com outros professores, designadamente no âmbito dos órgãos coletivos que concebem e gerem o respetivo Plano Curricular e ainda, sempre que necessário, com os se</w:t>
      </w:r>
      <w:r w:rsidR="00646ED7">
        <w:rPr>
          <w:rFonts w:ascii="Arial" w:hAnsi="Arial" w:cs="Arial"/>
        </w:rPr>
        <w:t>rviços de apoio educativo e os e</w:t>
      </w:r>
      <w:r w:rsidR="002358DF" w:rsidRPr="002358DF">
        <w:rPr>
          <w:rFonts w:ascii="Arial" w:hAnsi="Arial" w:cs="Arial"/>
        </w:rPr>
        <w:t xml:space="preserve">ncarregados de educação, recorrendo, quando tal se justifique, a registos estruturados. A avaliação sumativa traduz-se na formulação de um juízo globalizante sobre as aprendizagens realizadas pelos alunos. Esta modalidade de avaliação traduz ainda a tomada de decisão sobre o percurso escolar do aluno.  </w:t>
      </w:r>
    </w:p>
    <w:p w:rsidR="002358DF" w:rsidRPr="002358DF" w:rsidRDefault="002358DF" w:rsidP="002358DF">
      <w:pPr>
        <w:jc w:val="both"/>
        <w:rPr>
          <w:rFonts w:ascii="Arial" w:hAnsi="Arial" w:cs="Arial"/>
        </w:rPr>
      </w:pPr>
    </w:p>
    <w:p w:rsidR="002358DF" w:rsidRPr="002358DF" w:rsidRDefault="005B72B9" w:rsidP="005B72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sumativa interna é</w:t>
      </w:r>
      <w:r w:rsidR="002358DF" w:rsidRPr="002358DF">
        <w:rPr>
          <w:rFonts w:ascii="Arial" w:hAnsi="Arial" w:cs="Arial"/>
        </w:rPr>
        <w:t xml:space="preserve"> da responsabilidade dos professores da </w:t>
      </w:r>
      <w:r>
        <w:rPr>
          <w:rFonts w:ascii="Arial" w:hAnsi="Arial" w:cs="Arial"/>
        </w:rPr>
        <w:t xml:space="preserve">turma e </w:t>
      </w:r>
      <w:r w:rsidR="002358DF" w:rsidRPr="002358DF">
        <w:rPr>
          <w:rFonts w:ascii="Arial" w:hAnsi="Arial" w:cs="Arial"/>
        </w:rPr>
        <w:t>realiza</w:t>
      </w:r>
      <w:r>
        <w:rPr>
          <w:rFonts w:ascii="Arial" w:hAnsi="Arial" w:cs="Arial"/>
        </w:rPr>
        <w:t>-se</w:t>
      </w:r>
      <w:r w:rsidR="002358DF" w:rsidRPr="002358DF">
        <w:rPr>
          <w:rFonts w:ascii="Arial" w:hAnsi="Arial" w:cs="Arial"/>
        </w:rPr>
        <w:t xml:space="preserve"> no final de cada período letivo, utilizando a informação recolhida no âmbito da avaliação formativa.  </w:t>
      </w:r>
    </w:p>
    <w:p w:rsidR="002358DF" w:rsidRPr="002358DF" w:rsidRDefault="002358DF" w:rsidP="002358DF">
      <w:pPr>
        <w:jc w:val="both"/>
        <w:rPr>
          <w:rFonts w:ascii="Arial" w:hAnsi="Arial" w:cs="Arial"/>
        </w:rPr>
      </w:pPr>
    </w:p>
    <w:p w:rsidR="002358DF" w:rsidRPr="002358DF" w:rsidRDefault="00284E82" w:rsidP="005B72B9">
      <w:pPr>
        <w:ind w:firstLine="708"/>
        <w:jc w:val="both"/>
        <w:rPr>
          <w:rFonts w:ascii="Arial" w:hAnsi="Arial" w:cs="Arial"/>
        </w:rPr>
      </w:pPr>
      <w:r w:rsidRPr="002358DF">
        <w:rPr>
          <w:rFonts w:ascii="Arial" w:hAnsi="Arial" w:cs="Arial"/>
        </w:rPr>
        <w:t>No 2.º</w:t>
      </w:r>
      <w:r>
        <w:rPr>
          <w:rFonts w:ascii="Arial" w:hAnsi="Arial" w:cs="Arial"/>
        </w:rPr>
        <w:t xml:space="preserve"> e 3.º</w:t>
      </w:r>
      <w:r w:rsidR="002358DF" w:rsidRPr="002358DF">
        <w:rPr>
          <w:rFonts w:ascii="Arial" w:hAnsi="Arial" w:cs="Arial"/>
        </w:rPr>
        <w:t xml:space="preserve">ciclos do ensino básico, a informação resultante da avaliação sumativa expressa-se numa escala de 1 a 5, em todas as disciplinas, e, sempre que se considere relevante, é acompanhada de uma apreciação descritiva sobre a </w:t>
      </w:r>
      <w:r w:rsidR="002358DF" w:rsidRPr="002358DF">
        <w:rPr>
          <w:rFonts w:ascii="Arial" w:hAnsi="Arial" w:cs="Arial"/>
        </w:rPr>
        <w:lastRenderedPageBreak/>
        <w:t xml:space="preserve">evolução da aprendizagem do aluno, incluindo as áreas a melhorar ou a consolidar, a inscrever na ficha de registo de avaliação. </w:t>
      </w:r>
    </w:p>
    <w:p w:rsidR="002358DF" w:rsidRPr="002358DF" w:rsidRDefault="002358DF" w:rsidP="002358DF">
      <w:pPr>
        <w:jc w:val="both"/>
        <w:rPr>
          <w:rFonts w:ascii="Arial" w:hAnsi="Arial" w:cs="Arial"/>
        </w:rPr>
      </w:pPr>
    </w:p>
    <w:p w:rsidR="002358DF" w:rsidRPr="002358DF" w:rsidRDefault="002358DF" w:rsidP="005B72B9">
      <w:pPr>
        <w:ind w:firstLine="708"/>
        <w:jc w:val="both"/>
        <w:rPr>
          <w:rFonts w:ascii="Arial" w:hAnsi="Arial" w:cs="Arial"/>
        </w:rPr>
      </w:pPr>
      <w:r w:rsidRPr="002358DF">
        <w:rPr>
          <w:rFonts w:ascii="Arial" w:hAnsi="Arial" w:cs="Arial"/>
        </w:rPr>
        <w:t>As aprendizagens desenvolvidas pelos alunos no quadro das opções curriculares, nomeadamente dos DAC, são consideradas na avaliação das respetivas disciplinas</w:t>
      </w:r>
      <w:r w:rsidR="005B72B9">
        <w:rPr>
          <w:rFonts w:ascii="Arial" w:hAnsi="Arial" w:cs="Arial"/>
        </w:rPr>
        <w:t xml:space="preserve"> envolvidas</w:t>
      </w:r>
      <w:r w:rsidRPr="002358DF">
        <w:rPr>
          <w:rFonts w:ascii="Arial" w:hAnsi="Arial" w:cs="Arial"/>
        </w:rPr>
        <w:t xml:space="preserve">. </w:t>
      </w:r>
    </w:p>
    <w:p w:rsidR="002358DF" w:rsidRDefault="002358DF" w:rsidP="002358DF">
      <w:pPr>
        <w:jc w:val="both"/>
        <w:rPr>
          <w:rFonts w:ascii="Arial" w:hAnsi="Arial" w:cs="Arial"/>
        </w:rPr>
      </w:pPr>
    </w:p>
    <w:p w:rsidR="002358DF" w:rsidRDefault="005B72B9" w:rsidP="00D77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8DF" w:rsidRPr="002358DF">
        <w:rPr>
          <w:rFonts w:ascii="Arial" w:hAnsi="Arial" w:cs="Arial"/>
        </w:rPr>
        <w:t>A avaliação sumativa externa, da responsabilidade dos serviços centrais do Ministério da Educação, compreende a realizaçã</w:t>
      </w:r>
      <w:r w:rsidR="002358DF">
        <w:rPr>
          <w:rFonts w:ascii="Arial" w:hAnsi="Arial" w:cs="Arial"/>
        </w:rPr>
        <w:t xml:space="preserve">o </w:t>
      </w:r>
      <w:r w:rsidR="00D77F3F">
        <w:rPr>
          <w:rFonts w:ascii="Arial" w:hAnsi="Arial" w:cs="Arial"/>
        </w:rPr>
        <w:t xml:space="preserve">de </w:t>
      </w:r>
      <w:r w:rsidR="00D77F3F" w:rsidRPr="00D77F3F">
        <w:rPr>
          <w:rFonts w:ascii="Arial" w:hAnsi="Arial" w:cs="Arial"/>
        </w:rPr>
        <w:t>Exames</w:t>
      </w:r>
      <w:r w:rsidR="00D77F3F">
        <w:rPr>
          <w:rFonts w:ascii="Arial" w:hAnsi="Arial" w:cs="Arial"/>
        </w:rPr>
        <w:t xml:space="preserve"> Nacionais no Ensino Secundário, </w:t>
      </w:r>
      <w:r w:rsidR="002358DF">
        <w:rPr>
          <w:rFonts w:ascii="Arial" w:hAnsi="Arial" w:cs="Arial"/>
        </w:rPr>
        <w:t xml:space="preserve">de Provas Finais de Ciclo no </w:t>
      </w:r>
      <w:r w:rsidR="002358DF" w:rsidRPr="002358DF">
        <w:rPr>
          <w:rFonts w:ascii="Arial" w:hAnsi="Arial" w:cs="Arial"/>
        </w:rPr>
        <w:t>9º ano</w:t>
      </w:r>
      <w:r w:rsidR="00D77F3F">
        <w:rPr>
          <w:rFonts w:ascii="Arial" w:hAnsi="Arial" w:cs="Arial"/>
        </w:rPr>
        <w:t xml:space="preserve"> e</w:t>
      </w:r>
      <w:r w:rsidR="002358DF" w:rsidRPr="002358DF">
        <w:rPr>
          <w:rFonts w:ascii="Arial" w:hAnsi="Arial" w:cs="Arial"/>
        </w:rPr>
        <w:t xml:space="preserve"> Provas de</w:t>
      </w:r>
      <w:r w:rsidR="00646ED7">
        <w:rPr>
          <w:rFonts w:ascii="Arial" w:hAnsi="Arial" w:cs="Arial"/>
        </w:rPr>
        <w:t xml:space="preserve"> A</w:t>
      </w:r>
      <w:r w:rsidR="002358DF">
        <w:rPr>
          <w:rFonts w:ascii="Arial" w:hAnsi="Arial" w:cs="Arial"/>
        </w:rPr>
        <w:t xml:space="preserve">ferição no 5º e </w:t>
      </w:r>
      <w:proofErr w:type="gramStart"/>
      <w:r w:rsidR="002358DF">
        <w:rPr>
          <w:rFonts w:ascii="Arial" w:hAnsi="Arial" w:cs="Arial"/>
        </w:rPr>
        <w:t>no 8º ano</w:t>
      </w:r>
      <w:r w:rsidR="00646ED7">
        <w:rPr>
          <w:rFonts w:ascii="Arial" w:hAnsi="Arial" w:cs="Arial"/>
        </w:rPr>
        <w:t>s</w:t>
      </w:r>
      <w:proofErr w:type="gramEnd"/>
      <w:r w:rsidR="002358DF">
        <w:rPr>
          <w:rFonts w:ascii="Arial" w:hAnsi="Arial" w:cs="Arial"/>
        </w:rPr>
        <w:t xml:space="preserve"> de escolaridade.</w:t>
      </w:r>
    </w:p>
    <w:p w:rsidR="00BA4007" w:rsidRDefault="00BA4007" w:rsidP="002358DF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2358DF" w:rsidRPr="004863B8" w:rsidRDefault="002358DF" w:rsidP="002358DF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Classificação das provas escritas / Menções qualitativas a adotar</w:t>
      </w:r>
    </w:p>
    <w:p w:rsidR="002358DF" w:rsidRPr="002358DF" w:rsidRDefault="005B72B9" w:rsidP="00284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58DF" w:rsidRPr="002358DF">
        <w:rPr>
          <w:rFonts w:ascii="Arial" w:hAnsi="Arial" w:cs="Arial"/>
        </w:rPr>
        <w:t xml:space="preserve">A informação resultante da aplicação de uma prova escrita conduz à atribuição de uma classificação. </w:t>
      </w:r>
      <w:r w:rsidR="00284E82" w:rsidRPr="002358DF">
        <w:rPr>
          <w:rFonts w:ascii="Arial" w:hAnsi="Arial" w:cs="Arial"/>
        </w:rPr>
        <w:t>No 2.º</w:t>
      </w:r>
      <w:r w:rsidR="002358DF" w:rsidRPr="002358DF">
        <w:rPr>
          <w:rFonts w:ascii="Arial" w:hAnsi="Arial" w:cs="Arial"/>
        </w:rPr>
        <w:t xml:space="preserve"> e </w:t>
      </w:r>
      <w:proofErr w:type="gramStart"/>
      <w:r w:rsidR="006874E7" w:rsidRPr="002358DF">
        <w:rPr>
          <w:rFonts w:ascii="Arial" w:hAnsi="Arial" w:cs="Arial"/>
        </w:rPr>
        <w:t>3.º ciclo</w:t>
      </w:r>
      <w:r w:rsidR="006874E7">
        <w:rPr>
          <w:rFonts w:ascii="Arial" w:hAnsi="Arial" w:cs="Arial"/>
        </w:rPr>
        <w:t>s</w:t>
      </w:r>
      <w:proofErr w:type="gramEnd"/>
      <w:r w:rsidR="002358DF" w:rsidRPr="002358DF">
        <w:rPr>
          <w:rFonts w:ascii="Arial" w:hAnsi="Arial" w:cs="Arial"/>
        </w:rPr>
        <w:t xml:space="preserve">, as provas escritas </w:t>
      </w:r>
      <w:r w:rsidR="002358DF" w:rsidRPr="006F0657">
        <w:rPr>
          <w:rFonts w:ascii="Arial" w:hAnsi="Arial" w:cs="Arial"/>
        </w:rPr>
        <w:t>deverão indicar sempre a percentagem obtida pelo aluno, bem como a menção qualitativa correspondente.</w:t>
      </w:r>
    </w:p>
    <w:p w:rsidR="002358DF" w:rsidRPr="002358DF" w:rsidRDefault="002358DF" w:rsidP="00ED45CD">
      <w:pPr>
        <w:rPr>
          <w:rFonts w:ascii="Arial" w:hAnsi="Arial" w:cs="Arial"/>
        </w:rPr>
      </w:pPr>
    </w:p>
    <w:tbl>
      <w:tblPr>
        <w:tblStyle w:val="SombreadoClaro"/>
        <w:tblW w:w="0" w:type="auto"/>
        <w:tblInd w:w="2262" w:type="dxa"/>
        <w:tblLook w:val="04A0"/>
      </w:tblPr>
      <w:tblGrid>
        <w:gridCol w:w="1072"/>
        <w:gridCol w:w="1480"/>
        <w:gridCol w:w="1439"/>
      </w:tblGrid>
      <w:tr w:rsidR="002358DF" w:rsidTr="00ED45CD">
        <w:trPr>
          <w:cnfStyle w:val="100000000000"/>
        </w:trPr>
        <w:tc>
          <w:tcPr>
            <w:cnfStyle w:val="001000000000"/>
            <w:tcW w:w="1072" w:type="dxa"/>
          </w:tcPr>
          <w:p w:rsidR="002358DF" w:rsidRDefault="00D77F3F" w:rsidP="00D7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</w:tcPr>
          <w:p w:rsidR="002358DF" w:rsidRDefault="00E31783" w:rsidP="00284E82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646ED7">
              <w:rPr>
                <w:rFonts w:ascii="Arial" w:hAnsi="Arial" w:cs="Arial"/>
              </w:rPr>
              <w:t xml:space="preserve"> </w:t>
            </w:r>
            <w:r w:rsidR="00D77F3F">
              <w:rPr>
                <w:rFonts w:ascii="Arial" w:hAnsi="Arial" w:cs="Arial"/>
              </w:rPr>
              <w:t>19</w:t>
            </w:r>
          </w:p>
        </w:tc>
        <w:tc>
          <w:tcPr>
            <w:tcW w:w="1439" w:type="dxa"/>
          </w:tcPr>
          <w:p w:rsidR="002358DF" w:rsidRPr="00594678" w:rsidRDefault="00594678" w:rsidP="00594678">
            <w:pPr>
              <w:cnfStyle w:val="100000000000"/>
              <w:rPr>
                <w:rFonts w:ascii="Arial" w:hAnsi="Arial" w:cs="Arial"/>
                <w:b w:val="0"/>
              </w:rPr>
            </w:pPr>
            <w:r w:rsidRPr="00594678">
              <w:rPr>
                <w:rFonts w:ascii="Arial" w:hAnsi="Arial" w:cs="Arial"/>
                <w:b w:val="0"/>
              </w:rPr>
              <w:t xml:space="preserve">Muito </w:t>
            </w:r>
            <w:proofErr w:type="spellStart"/>
            <w:r w:rsidR="00E31783" w:rsidRPr="00594678">
              <w:rPr>
                <w:rFonts w:ascii="Arial" w:hAnsi="Arial" w:cs="Arial"/>
                <w:b w:val="0"/>
              </w:rPr>
              <w:t>Insuf</w:t>
            </w:r>
            <w:proofErr w:type="spellEnd"/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2358DF" w:rsidTr="00ED45CD">
        <w:trPr>
          <w:cnfStyle w:val="000000100000"/>
        </w:trPr>
        <w:tc>
          <w:tcPr>
            <w:cnfStyle w:val="001000000000"/>
            <w:tcW w:w="1072" w:type="dxa"/>
          </w:tcPr>
          <w:p w:rsidR="002358DF" w:rsidRDefault="00D77F3F" w:rsidP="00D7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</w:tcPr>
          <w:p w:rsidR="002358DF" w:rsidRDefault="00E31783" w:rsidP="00284E8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646ED7">
              <w:rPr>
                <w:rFonts w:ascii="Arial" w:hAnsi="Arial" w:cs="Arial"/>
              </w:rPr>
              <w:t xml:space="preserve"> </w:t>
            </w:r>
            <w:r w:rsidR="00D77F3F">
              <w:rPr>
                <w:rFonts w:ascii="Arial" w:hAnsi="Arial" w:cs="Arial"/>
              </w:rPr>
              <w:t>49</w:t>
            </w:r>
          </w:p>
        </w:tc>
        <w:tc>
          <w:tcPr>
            <w:tcW w:w="1439" w:type="dxa"/>
          </w:tcPr>
          <w:p w:rsidR="002358DF" w:rsidRDefault="00E31783" w:rsidP="00284E82">
            <w:pPr>
              <w:jc w:val="center"/>
              <w:cnfStyle w:val="000000100000"/>
              <w:rPr>
                <w:rFonts w:ascii="Arial" w:hAnsi="Arial" w:cs="Arial"/>
              </w:rPr>
            </w:pPr>
            <w:r w:rsidRPr="00E31783">
              <w:rPr>
                <w:rFonts w:ascii="Arial" w:hAnsi="Arial" w:cs="Arial"/>
              </w:rPr>
              <w:t>Insuficiente</w:t>
            </w:r>
          </w:p>
        </w:tc>
      </w:tr>
      <w:tr w:rsidR="002358DF" w:rsidTr="00ED45CD">
        <w:tc>
          <w:tcPr>
            <w:cnfStyle w:val="001000000000"/>
            <w:tcW w:w="1072" w:type="dxa"/>
          </w:tcPr>
          <w:p w:rsidR="002358DF" w:rsidRDefault="00D77F3F" w:rsidP="00D7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</w:tcPr>
          <w:p w:rsidR="002358DF" w:rsidRDefault="00D77F3F" w:rsidP="00284E8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46ED7">
              <w:rPr>
                <w:rFonts w:ascii="Arial" w:hAnsi="Arial" w:cs="Arial"/>
              </w:rPr>
              <w:t xml:space="preserve"> </w:t>
            </w:r>
            <w:proofErr w:type="gramStart"/>
            <w:r w:rsidR="00E31783">
              <w:rPr>
                <w:rFonts w:ascii="Arial" w:hAnsi="Arial" w:cs="Arial"/>
              </w:rPr>
              <w:t>a</w:t>
            </w:r>
            <w:proofErr w:type="gramEnd"/>
            <w:r w:rsidR="00646E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439" w:type="dxa"/>
          </w:tcPr>
          <w:p w:rsidR="002358DF" w:rsidRDefault="00E31783" w:rsidP="00284E8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31783">
              <w:rPr>
                <w:rFonts w:ascii="Arial" w:hAnsi="Arial" w:cs="Arial"/>
              </w:rPr>
              <w:t>uficiente</w:t>
            </w:r>
          </w:p>
        </w:tc>
      </w:tr>
      <w:tr w:rsidR="002358DF" w:rsidTr="00ED45CD">
        <w:trPr>
          <w:cnfStyle w:val="000000100000"/>
        </w:trPr>
        <w:tc>
          <w:tcPr>
            <w:cnfStyle w:val="001000000000"/>
            <w:tcW w:w="1072" w:type="dxa"/>
          </w:tcPr>
          <w:p w:rsidR="002358DF" w:rsidRDefault="00D77F3F" w:rsidP="00D7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</w:tcPr>
          <w:p w:rsidR="002358DF" w:rsidRDefault="00E31783" w:rsidP="00284E8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="00646ED7">
              <w:rPr>
                <w:rFonts w:ascii="Arial" w:hAnsi="Arial" w:cs="Arial"/>
              </w:rPr>
              <w:t xml:space="preserve"> </w:t>
            </w:r>
            <w:r w:rsidR="00D77F3F">
              <w:rPr>
                <w:rFonts w:ascii="Arial" w:hAnsi="Arial" w:cs="Arial"/>
              </w:rPr>
              <w:t>89</w:t>
            </w:r>
          </w:p>
        </w:tc>
        <w:tc>
          <w:tcPr>
            <w:tcW w:w="1439" w:type="dxa"/>
          </w:tcPr>
          <w:p w:rsidR="002358DF" w:rsidRDefault="00E31783" w:rsidP="00284E82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</w:t>
            </w:r>
          </w:p>
        </w:tc>
      </w:tr>
      <w:tr w:rsidR="002358DF" w:rsidTr="00ED45CD">
        <w:tc>
          <w:tcPr>
            <w:cnfStyle w:val="001000000000"/>
            <w:tcW w:w="1072" w:type="dxa"/>
          </w:tcPr>
          <w:p w:rsidR="002358DF" w:rsidRDefault="00D77F3F" w:rsidP="00D7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0" w:type="dxa"/>
          </w:tcPr>
          <w:p w:rsidR="002358DF" w:rsidRDefault="00E31783" w:rsidP="00284E8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</w:t>
            </w:r>
            <w:proofErr w:type="gramStart"/>
            <w:r>
              <w:rPr>
                <w:rFonts w:ascii="Arial" w:hAnsi="Arial" w:cs="Arial"/>
              </w:rPr>
              <w:t>a</w:t>
            </w:r>
            <w:r w:rsidR="00D77F3F">
              <w:rPr>
                <w:rFonts w:ascii="Arial" w:hAnsi="Arial" w:cs="Arial"/>
              </w:rPr>
              <w:t>100</w:t>
            </w:r>
            <w:proofErr w:type="gramEnd"/>
          </w:p>
        </w:tc>
        <w:tc>
          <w:tcPr>
            <w:tcW w:w="1439" w:type="dxa"/>
          </w:tcPr>
          <w:p w:rsidR="002358DF" w:rsidRDefault="00E31783" w:rsidP="00284E82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Muito Bom</w:t>
            </w:r>
          </w:p>
        </w:tc>
      </w:tr>
    </w:tbl>
    <w:p w:rsidR="002358DF" w:rsidRDefault="002358DF" w:rsidP="002358DF">
      <w:pPr>
        <w:jc w:val="both"/>
        <w:rPr>
          <w:rFonts w:ascii="Arial" w:hAnsi="Arial" w:cs="Arial"/>
        </w:rPr>
      </w:pPr>
    </w:p>
    <w:p w:rsidR="002358DF" w:rsidRPr="004863B8" w:rsidRDefault="002358DF" w:rsidP="002358DF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Procedimentos a Adotar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a)</w:t>
      </w:r>
      <w:r w:rsidRPr="002358DF">
        <w:rPr>
          <w:rFonts w:ascii="Arial" w:hAnsi="Arial" w:cs="Arial"/>
        </w:rPr>
        <w:t xml:space="preserve"> Sem prejuízo de se considerarem outros instrumentos de avaliação, nos, 2.º e 3.º ciclos deverá realizar-se um mínimo de duas provas escritas por período letivo, à exceção do terceiro, de acordo com a calendarização escolar. Consideram-se isentas desta regulamentação</w:t>
      </w:r>
      <w:r w:rsidR="005B72B9">
        <w:rPr>
          <w:rFonts w:ascii="Arial" w:hAnsi="Arial" w:cs="Arial"/>
        </w:rPr>
        <w:t>,</w:t>
      </w:r>
      <w:r w:rsidRPr="002358DF">
        <w:rPr>
          <w:rFonts w:ascii="Arial" w:hAnsi="Arial" w:cs="Arial"/>
        </w:rPr>
        <w:t xml:space="preserve"> as áreas disciplinares de caráter fundamentalmente prático, como sejam Educação Física, Educação Musical, Educação Visual, Educação Tecnológica, Tecnologias de Informação e Comunicação e Educação Moral e Religiosa Católica. 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b)</w:t>
      </w:r>
      <w:r w:rsidRPr="002358DF">
        <w:rPr>
          <w:rFonts w:ascii="Arial" w:hAnsi="Arial" w:cs="Arial"/>
        </w:rPr>
        <w:t xml:space="preserve"> No início de cada período letivo, os alunos deverão ter conhecimento do calendário de provas escritas a realizar, devendo o mesmo ser disponibilizado na sala de aula, bem como no sítio da Internet do Externato </w:t>
      </w:r>
      <w:r w:rsidR="00E31783">
        <w:rPr>
          <w:rFonts w:ascii="Arial" w:hAnsi="Arial" w:cs="Arial"/>
        </w:rPr>
        <w:t>Capitão Santiago de Carvalho</w:t>
      </w:r>
      <w:r w:rsidRPr="002358DF">
        <w:rPr>
          <w:rFonts w:ascii="Arial" w:hAnsi="Arial" w:cs="Arial"/>
        </w:rPr>
        <w:t xml:space="preserve">. 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c)</w:t>
      </w:r>
      <w:r w:rsidRPr="002358DF">
        <w:rPr>
          <w:rFonts w:ascii="Arial" w:hAnsi="Arial" w:cs="Arial"/>
        </w:rPr>
        <w:t xml:space="preserve"> Deverá ser evitada a realização de mais de uma prova escrita no mesmo dia</w:t>
      </w:r>
      <w:r w:rsidRPr="003D556B">
        <w:rPr>
          <w:rFonts w:ascii="Arial" w:hAnsi="Arial" w:cs="Arial"/>
        </w:rPr>
        <w:t>, bem como de mais de três provas escritas por semana.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lastRenderedPageBreak/>
        <w:t>d)</w:t>
      </w:r>
      <w:r w:rsidRPr="002358DF">
        <w:rPr>
          <w:rFonts w:ascii="Arial" w:hAnsi="Arial" w:cs="Arial"/>
        </w:rPr>
        <w:t xml:space="preserve"> As provas escritas deverão ser corrigidas, classificadas e entregues aos alunos no prazo máximo de quinze dias após a data de realização. 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e)</w:t>
      </w:r>
      <w:r w:rsidRPr="002358DF">
        <w:rPr>
          <w:rFonts w:ascii="Arial" w:hAnsi="Arial" w:cs="Arial"/>
        </w:rPr>
        <w:t xml:space="preserve"> As correções das provas escritas devem ser sempre facultadas aos alunos. Essas correções deverão, preferencialmente, assumir um caráter escrito. </w:t>
      </w:r>
    </w:p>
    <w:p w:rsidR="003B4E99" w:rsidRDefault="002358DF" w:rsidP="002358DF">
      <w:pPr>
        <w:jc w:val="both"/>
        <w:rPr>
          <w:rFonts w:ascii="Arial" w:hAnsi="Arial" w:cs="Arial"/>
        </w:rPr>
      </w:pPr>
      <w:r w:rsidRPr="003D556B">
        <w:rPr>
          <w:rFonts w:ascii="Arial" w:hAnsi="Arial" w:cs="Arial"/>
          <w:b/>
        </w:rPr>
        <w:t>f)</w:t>
      </w:r>
      <w:r w:rsidRPr="002358DF">
        <w:rPr>
          <w:rFonts w:ascii="Arial" w:hAnsi="Arial" w:cs="Arial"/>
        </w:rPr>
        <w:t xml:space="preserve"> Em caso de ausência de um aluno a uma prova escrita,</w:t>
      </w:r>
      <w:r w:rsidR="003D556B">
        <w:rPr>
          <w:rFonts w:ascii="Arial" w:hAnsi="Arial" w:cs="Arial"/>
        </w:rPr>
        <w:t xml:space="preserve"> terá que apresentar uma justificação de acordo com o estatuto do aluno ou</w:t>
      </w:r>
      <w:r w:rsidRPr="002358DF">
        <w:rPr>
          <w:rFonts w:ascii="Arial" w:hAnsi="Arial" w:cs="Arial"/>
        </w:rPr>
        <w:t xml:space="preserve"> caberá ao professor a decisão da aplicação de uma nova pro</w:t>
      </w:r>
      <w:r w:rsidR="003D556B">
        <w:rPr>
          <w:rFonts w:ascii="Arial" w:hAnsi="Arial" w:cs="Arial"/>
        </w:rPr>
        <w:t>va, ou atividade que a substitu</w:t>
      </w:r>
      <w:r w:rsidRPr="002358DF">
        <w:rPr>
          <w:rFonts w:ascii="Arial" w:hAnsi="Arial" w:cs="Arial"/>
        </w:rPr>
        <w:t xml:space="preserve">a, e qual o momento em que esta se realizará. </w:t>
      </w:r>
    </w:p>
    <w:p w:rsidR="003B4E99" w:rsidRDefault="002358DF" w:rsidP="00AA4231">
      <w:pPr>
        <w:jc w:val="both"/>
        <w:rPr>
          <w:rFonts w:ascii="Arial" w:hAnsi="Arial" w:cs="Arial"/>
        </w:rPr>
      </w:pPr>
      <w:r w:rsidRPr="00AA4231">
        <w:rPr>
          <w:rFonts w:ascii="Arial" w:hAnsi="Arial" w:cs="Arial"/>
          <w:b/>
        </w:rPr>
        <w:t>g)</w:t>
      </w:r>
      <w:r w:rsidRPr="002358DF">
        <w:rPr>
          <w:rFonts w:ascii="Arial" w:hAnsi="Arial" w:cs="Arial"/>
        </w:rPr>
        <w:t xml:space="preserve"> No final de cada período do ano escolar, no 2º e 3º ciclo a avaliação traduz-se numa classificação quantitativa de 1 a 5, </w:t>
      </w:r>
      <w:r w:rsidR="00D86AB4">
        <w:rPr>
          <w:rFonts w:ascii="Arial" w:hAnsi="Arial" w:cs="Arial"/>
        </w:rPr>
        <w:t xml:space="preserve">e no Ensino Secundário uma avaliação quantitativa de 1 a 20 </w:t>
      </w:r>
      <w:r w:rsidRPr="002358DF">
        <w:rPr>
          <w:rFonts w:ascii="Arial" w:hAnsi="Arial" w:cs="Arial"/>
        </w:rPr>
        <w:t xml:space="preserve">que pretende avaliar o trabalho desenvolvido pelo aluno desde o início do ano letivo até à data, de acordo com os critérios definidos por cada Departamento Curricular. Para além desses momentos, os alunos serão avaliados </w:t>
      </w:r>
      <w:r w:rsidR="00D86AB4">
        <w:rPr>
          <w:rFonts w:ascii="Arial" w:hAnsi="Arial" w:cs="Arial"/>
        </w:rPr>
        <w:t>quant</w:t>
      </w:r>
      <w:r w:rsidR="00D86AB4" w:rsidRPr="00D86AB4">
        <w:rPr>
          <w:rFonts w:ascii="Arial" w:hAnsi="Arial" w:cs="Arial"/>
        </w:rPr>
        <w:t>itativamente</w:t>
      </w:r>
      <w:r w:rsidR="005B72B9">
        <w:rPr>
          <w:rFonts w:ascii="Arial" w:hAnsi="Arial" w:cs="Arial"/>
        </w:rPr>
        <w:t>,</w:t>
      </w:r>
      <w:r w:rsidRPr="002358DF">
        <w:rPr>
          <w:rFonts w:ascii="Arial" w:hAnsi="Arial" w:cs="Arial"/>
        </w:rPr>
        <w:t xml:space="preserve"> aquando das reuniões intercalares de Conselho </w:t>
      </w:r>
      <w:r w:rsidR="003B4E99">
        <w:rPr>
          <w:rFonts w:ascii="Arial" w:hAnsi="Arial" w:cs="Arial"/>
        </w:rPr>
        <w:t>de Turma do 1.º e 2.ºperíodo</w:t>
      </w:r>
      <w:r w:rsidR="00D86AB4">
        <w:rPr>
          <w:rFonts w:ascii="Arial" w:hAnsi="Arial" w:cs="Arial"/>
        </w:rPr>
        <w:t>s</w:t>
      </w:r>
      <w:r w:rsidR="003B4E99">
        <w:rPr>
          <w:rFonts w:ascii="Arial" w:hAnsi="Arial" w:cs="Arial"/>
        </w:rPr>
        <w:t>.</w:t>
      </w:r>
    </w:p>
    <w:p w:rsidR="001D7D6A" w:rsidRPr="001D7D6A" w:rsidRDefault="00D86AB4" w:rsidP="00AA4231">
      <w:pPr>
        <w:pStyle w:val="Normal1"/>
        <w:spacing w:after="0"/>
        <w:jc w:val="both"/>
        <w:rPr>
          <w:rFonts w:ascii="Arial" w:eastAsia="Arial Narrow" w:hAnsi="Arial" w:cs="Arial"/>
        </w:rPr>
      </w:pPr>
      <w:r w:rsidRPr="00D86AB4">
        <w:rPr>
          <w:rFonts w:ascii="Arial" w:hAnsi="Arial" w:cs="Arial"/>
          <w:b/>
        </w:rPr>
        <w:t>h</w:t>
      </w:r>
      <w:r w:rsidR="002358DF" w:rsidRPr="002358DF">
        <w:rPr>
          <w:rFonts w:ascii="Arial" w:hAnsi="Arial" w:cs="Arial"/>
        </w:rPr>
        <w:t>)</w:t>
      </w:r>
      <w:r w:rsidR="00AA4231">
        <w:rPr>
          <w:rFonts w:ascii="Arial" w:hAnsi="Arial" w:cs="Arial"/>
        </w:rPr>
        <w:t xml:space="preserve"> </w:t>
      </w:r>
      <w:r w:rsidR="001D7D6A">
        <w:rPr>
          <w:rFonts w:ascii="Arial" w:eastAsia="Arial Narrow" w:hAnsi="Arial" w:cs="Arial"/>
        </w:rPr>
        <w:t>No caso de um aluno apresentar 3 ou mais níveis inferio</w:t>
      </w:r>
      <w:r w:rsidR="00143B89">
        <w:rPr>
          <w:rFonts w:ascii="Arial" w:eastAsia="Arial Narrow" w:hAnsi="Arial" w:cs="Arial"/>
        </w:rPr>
        <w:t>res a três ou 2, nomeadamente P</w:t>
      </w:r>
      <w:r w:rsidR="001D7D6A">
        <w:rPr>
          <w:rFonts w:ascii="Arial" w:eastAsia="Arial Narrow" w:hAnsi="Arial" w:cs="Arial"/>
        </w:rPr>
        <w:t xml:space="preserve">ortuguês e </w:t>
      </w:r>
      <w:r w:rsidR="00143B89">
        <w:rPr>
          <w:rFonts w:ascii="Arial" w:eastAsia="Arial Narrow" w:hAnsi="Arial" w:cs="Arial"/>
        </w:rPr>
        <w:t>M</w:t>
      </w:r>
      <w:r w:rsidR="001D7D6A">
        <w:rPr>
          <w:rFonts w:ascii="Arial" w:eastAsia="Arial Narrow" w:hAnsi="Arial" w:cs="Arial"/>
        </w:rPr>
        <w:t xml:space="preserve">atemática, nos momentos de avaliação cabe aos professores das disciplinas em causa </w:t>
      </w:r>
      <w:r w:rsidR="00143B89">
        <w:rPr>
          <w:rFonts w:ascii="Arial" w:eastAsia="Arial Narrow" w:hAnsi="Arial" w:cs="Arial"/>
        </w:rPr>
        <w:t xml:space="preserve">o preenchimento de </w:t>
      </w:r>
      <w:r w:rsidR="001D7D6A" w:rsidRPr="002358DF">
        <w:rPr>
          <w:rFonts w:ascii="Arial" w:hAnsi="Arial" w:cs="Arial"/>
        </w:rPr>
        <w:t>um relatório justificativo onde conste</w:t>
      </w:r>
      <w:r w:rsidR="00143B89">
        <w:rPr>
          <w:rFonts w:ascii="Arial" w:hAnsi="Arial" w:cs="Arial"/>
        </w:rPr>
        <w:t>m</w:t>
      </w:r>
      <w:r w:rsidR="001D7D6A" w:rsidRPr="002358DF">
        <w:rPr>
          <w:rFonts w:ascii="Arial" w:hAnsi="Arial" w:cs="Arial"/>
        </w:rPr>
        <w:t xml:space="preserve"> as dificuldades evidenciadas pelo aluno, bem como estratégias de resolução das mesmas</w:t>
      </w:r>
      <w:r w:rsidR="00143B89">
        <w:rPr>
          <w:rFonts w:ascii="Arial" w:hAnsi="Arial" w:cs="Arial"/>
        </w:rPr>
        <w:t>, no documento “</w:t>
      </w:r>
      <w:r w:rsidR="001D7D6A">
        <w:rPr>
          <w:rFonts w:ascii="Arial" w:hAnsi="Arial" w:cs="Arial"/>
        </w:rPr>
        <w:t>Processo de Identificação de Necessidades Medidas de Suporte à Aprendizagem e à Inclusão</w:t>
      </w:r>
      <w:r w:rsidR="00143B89">
        <w:rPr>
          <w:rFonts w:ascii="Arial" w:hAnsi="Arial" w:cs="Arial"/>
        </w:rPr>
        <w:t>”</w:t>
      </w:r>
      <w:r w:rsidR="001D7D6A">
        <w:rPr>
          <w:rFonts w:ascii="Arial" w:hAnsi="Arial" w:cs="Arial"/>
        </w:rPr>
        <w:t>.</w:t>
      </w:r>
    </w:p>
    <w:p w:rsidR="00B1251B" w:rsidRDefault="00B1251B" w:rsidP="003B4E99">
      <w:pPr>
        <w:rPr>
          <w:rFonts w:ascii="Arial" w:hAnsi="Arial" w:cs="Arial"/>
          <w:b/>
        </w:rPr>
      </w:pPr>
    </w:p>
    <w:p w:rsidR="003B4E99" w:rsidRPr="004863B8" w:rsidRDefault="003B4E99" w:rsidP="003B4E9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Avaliação intercalar</w:t>
      </w:r>
    </w:p>
    <w:p w:rsidR="003B4E99" w:rsidRDefault="003B4E99" w:rsidP="005B72B9">
      <w:pPr>
        <w:ind w:firstLine="708"/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 xml:space="preserve">A avaliação intercalar é da responsabilidade </w:t>
      </w:r>
      <w:r w:rsidR="00A06298">
        <w:rPr>
          <w:rFonts w:ascii="Arial" w:hAnsi="Arial" w:cs="Arial"/>
        </w:rPr>
        <w:t>do Conselho de Turma</w:t>
      </w:r>
      <w:r w:rsidRPr="003B4E99">
        <w:rPr>
          <w:rFonts w:ascii="Arial" w:hAnsi="Arial" w:cs="Arial"/>
        </w:rPr>
        <w:t>, tem lugar em meados do primeiro e segundo períodos letivos</w:t>
      </w:r>
      <w:r w:rsidR="00A06298">
        <w:rPr>
          <w:rFonts w:ascii="Arial" w:hAnsi="Arial" w:cs="Arial"/>
        </w:rPr>
        <w:t>, e expressa-se numa menção quant</w:t>
      </w:r>
      <w:r w:rsidRPr="003B4E99">
        <w:rPr>
          <w:rFonts w:ascii="Arial" w:hAnsi="Arial" w:cs="Arial"/>
        </w:rPr>
        <w:t xml:space="preserve">itativa em cada uma das áreas curriculares. </w:t>
      </w:r>
    </w:p>
    <w:p w:rsidR="003B4E99" w:rsidRDefault="003B4E99" w:rsidP="005B72B9">
      <w:pPr>
        <w:ind w:firstLine="708"/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 xml:space="preserve">No </w:t>
      </w:r>
      <w:r w:rsidR="00284E82">
        <w:rPr>
          <w:rFonts w:ascii="Arial" w:hAnsi="Arial" w:cs="Arial"/>
        </w:rPr>
        <w:t>primeiro e</w:t>
      </w:r>
      <w:r w:rsidRPr="003B4E99">
        <w:rPr>
          <w:rFonts w:ascii="Arial" w:hAnsi="Arial" w:cs="Arial"/>
        </w:rPr>
        <w:t xml:space="preserve"> segundo período, a avaliação intercalar tem como objetivo essencial a identificação de casos de dificuldades que possam conduzir à </w:t>
      </w:r>
      <w:r w:rsidR="00A06298">
        <w:rPr>
          <w:rFonts w:ascii="Arial" w:hAnsi="Arial" w:cs="Arial"/>
        </w:rPr>
        <w:t xml:space="preserve">Aplicação de Medidas </w:t>
      </w:r>
      <w:r w:rsidR="00284E82">
        <w:rPr>
          <w:rFonts w:ascii="Arial" w:hAnsi="Arial" w:cs="Arial"/>
        </w:rPr>
        <w:t>de Suporte à</w:t>
      </w:r>
      <w:r w:rsidR="00A06298">
        <w:rPr>
          <w:rFonts w:ascii="Arial" w:hAnsi="Arial" w:cs="Arial"/>
        </w:rPr>
        <w:t xml:space="preserve"> Aprendizagem e à Inclusão</w:t>
      </w:r>
      <w:r w:rsidRPr="003B4E99">
        <w:rPr>
          <w:rFonts w:ascii="Arial" w:hAnsi="Arial" w:cs="Arial"/>
        </w:rPr>
        <w:t xml:space="preserve">. </w:t>
      </w:r>
    </w:p>
    <w:p w:rsidR="0091141D" w:rsidRDefault="0091141D" w:rsidP="005B72B9">
      <w:pPr>
        <w:ind w:firstLine="708"/>
        <w:jc w:val="both"/>
        <w:rPr>
          <w:rFonts w:ascii="Arial" w:hAnsi="Arial" w:cs="Arial"/>
        </w:rPr>
      </w:pPr>
    </w:p>
    <w:p w:rsidR="003B4E99" w:rsidRPr="004863B8" w:rsidRDefault="003B4E99" w:rsidP="003B4E9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Efeitos da avaliação</w:t>
      </w:r>
    </w:p>
    <w:p w:rsidR="003B4E99" w:rsidRDefault="003B4E99" w:rsidP="005B72B9">
      <w:pPr>
        <w:ind w:firstLine="708"/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 xml:space="preserve">A evolução do processo educativo dos alunos no Ensino Básico assume uma lógica de ciclo, progredindo ao ciclo imediato o aluno que tenha atingido os objetivos curriculares, conteúdos, capacidades e atitudes considerados essenciais e estruturantes para cada um dos ciclos do Ensino Básico e em cada disciplina curricular, as aprendizagens essenciais das áreas curriculares deste nível de ensino no termo do 3º Ciclo, bem como o tipo de experiências educativas que devem ser proporcionadas a todos os alunos. </w:t>
      </w:r>
    </w:p>
    <w:p w:rsidR="004863B8" w:rsidRDefault="004863B8" w:rsidP="003B4E99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B4E99" w:rsidRPr="004863B8" w:rsidRDefault="003B4E99" w:rsidP="003B4E99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lastRenderedPageBreak/>
        <w:t>Progressão</w:t>
      </w:r>
    </w:p>
    <w:p w:rsidR="003B4E99" w:rsidRPr="003B4E99" w:rsidRDefault="003B4E99" w:rsidP="005B72B9">
      <w:pPr>
        <w:ind w:firstLine="708"/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>A avaliação sumati</w:t>
      </w:r>
      <w:r w:rsidR="00842A4E">
        <w:rPr>
          <w:rFonts w:ascii="Arial" w:hAnsi="Arial" w:cs="Arial"/>
        </w:rPr>
        <w:t>va, realizada no final de cada c</w:t>
      </w:r>
      <w:r w:rsidRPr="003B4E99">
        <w:rPr>
          <w:rFonts w:ascii="Arial" w:hAnsi="Arial" w:cs="Arial"/>
        </w:rPr>
        <w:t>iclo, dá origem a uma tomada de decisão sobre a progressão ou retenção do aluno, expressa através das menções de Aprovado(a) ou Não Aprovado(a), no final de cada ciclo, e de Transitou ou Não Transitou, no final de cada ano letivo. A decisão da progressão do aluno para o ano de escolaridade seguinte assume um caráter pedagógico e deverá ser tomada sempre qu</w:t>
      </w:r>
      <w:r>
        <w:rPr>
          <w:rFonts w:ascii="Arial" w:hAnsi="Arial" w:cs="Arial"/>
        </w:rPr>
        <w:t>e</w:t>
      </w:r>
      <w:r w:rsidR="00842A4E">
        <w:rPr>
          <w:rFonts w:ascii="Arial" w:hAnsi="Arial" w:cs="Arial"/>
        </w:rPr>
        <w:t xml:space="preserve"> </w:t>
      </w:r>
      <w:r w:rsidR="0033369C" w:rsidRPr="003B4E99">
        <w:rPr>
          <w:rFonts w:ascii="Arial" w:hAnsi="Arial" w:cs="Arial"/>
        </w:rPr>
        <w:t>o Conselho de Turma</w:t>
      </w:r>
      <w:r w:rsidR="0033369C">
        <w:rPr>
          <w:rFonts w:ascii="Arial" w:hAnsi="Arial" w:cs="Arial"/>
        </w:rPr>
        <w:t xml:space="preserve"> considere</w:t>
      </w:r>
      <w:r>
        <w:rPr>
          <w:rFonts w:ascii="Arial" w:hAnsi="Arial" w:cs="Arial"/>
        </w:rPr>
        <w:t>:</w:t>
      </w:r>
    </w:p>
    <w:p w:rsidR="003B4E99" w:rsidRDefault="003B4E99" w:rsidP="003B4E99">
      <w:pPr>
        <w:jc w:val="both"/>
        <w:rPr>
          <w:rFonts w:ascii="Arial" w:hAnsi="Arial" w:cs="Arial"/>
        </w:rPr>
      </w:pPr>
      <w:r w:rsidRPr="00305B0B">
        <w:rPr>
          <w:rFonts w:ascii="Arial" w:hAnsi="Arial" w:cs="Arial"/>
          <w:b/>
        </w:rPr>
        <w:t>a)</w:t>
      </w:r>
      <w:r w:rsidR="00842A4E">
        <w:rPr>
          <w:rFonts w:ascii="Arial" w:hAnsi="Arial" w:cs="Arial"/>
          <w:b/>
        </w:rPr>
        <w:t xml:space="preserve"> </w:t>
      </w:r>
      <w:proofErr w:type="gramStart"/>
      <w:r w:rsidR="00842A4E">
        <w:rPr>
          <w:rFonts w:ascii="Arial" w:hAnsi="Arial" w:cs="Arial"/>
        </w:rPr>
        <w:t>nos</w:t>
      </w:r>
      <w:proofErr w:type="gramEnd"/>
      <w:r w:rsidR="00842A4E">
        <w:rPr>
          <w:rFonts w:ascii="Arial" w:hAnsi="Arial" w:cs="Arial"/>
        </w:rPr>
        <w:t xml:space="preserve"> anos terminais de c</w:t>
      </w:r>
      <w:r w:rsidRPr="003B4E99">
        <w:rPr>
          <w:rFonts w:ascii="Arial" w:hAnsi="Arial" w:cs="Arial"/>
        </w:rPr>
        <w:t xml:space="preserve">iclo, que o aluno adquiriu os conhecimentos, conteúdos e atitudes e alcançou os objetivos curriculares e aprendizagens essenciais para prosseguir </w:t>
      </w:r>
      <w:r w:rsidR="00842A4E">
        <w:rPr>
          <w:rFonts w:ascii="Arial" w:hAnsi="Arial" w:cs="Arial"/>
        </w:rPr>
        <w:t>com sucesso os seus estudos no c</w:t>
      </w:r>
      <w:r w:rsidRPr="003B4E99">
        <w:rPr>
          <w:rFonts w:ascii="Arial" w:hAnsi="Arial" w:cs="Arial"/>
        </w:rPr>
        <w:t xml:space="preserve">iclo ou nível de escolaridade subsequente; </w:t>
      </w:r>
    </w:p>
    <w:p w:rsidR="00BA4007" w:rsidRDefault="00BA4007" w:rsidP="003B4E99">
      <w:pPr>
        <w:jc w:val="both"/>
        <w:rPr>
          <w:rFonts w:ascii="Arial" w:hAnsi="Arial" w:cs="Arial"/>
          <w:b/>
        </w:rPr>
      </w:pPr>
    </w:p>
    <w:p w:rsidR="000B3D4D" w:rsidRDefault="003B4E99" w:rsidP="003B4E99">
      <w:pPr>
        <w:jc w:val="both"/>
        <w:rPr>
          <w:rFonts w:ascii="Arial" w:hAnsi="Arial" w:cs="Arial"/>
        </w:rPr>
      </w:pPr>
      <w:r w:rsidRPr="00305B0B">
        <w:rPr>
          <w:rFonts w:ascii="Arial" w:hAnsi="Arial" w:cs="Arial"/>
          <w:b/>
        </w:rPr>
        <w:t>b)</w:t>
      </w:r>
      <w:r w:rsidR="00842A4E">
        <w:rPr>
          <w:rFonts w:ascii="Arial" w:hAnsi="Arial" w:cs="Arial"/>
          <w:b/>
        </w:rPr>
        <w:t xml:space="preserve"> </w:t>
      </w:r>
      <w:proofErr w:type="gramStart"/>
      <w:r w:rsidR="00842A4E">
        <w:rPr>
          <w:rFonts w:ascii="Arial" w:hAnsi="Arial" w:cs="Arial"/>
        </w:rPr>
        <w:t>nos</w:t>
      </w:r>
      <w:proofErr w:type="gramEnd"/>
      <w:r w:rsidR="00842A4E">
        <w:rPr>
          <w:rFonts w:ascii="Arial" w:hAnsi="Arial" w:cs="Arial"/>
        </w:rPr>
        <w:t xml:space="preserve"> anos não terminais de c</w:t>
      </w:r>
      <w:r w:rsidRPr="003B4E99">
        <w:rPr>
          <w:rFonts w:ascii="Arial" w:hAnsi="Arial" w:cs="Arial"/>
        </w:rPr>
        <w:t>iclo, em que os conhecimentos e conteúdos adquiridos pelo aluno permitem que este alcance os objetivos curriculares defin</w:t>
      </w:r>
      <w:r w:rsidR="00842A4E">
        <w:rPr>
          <w:rFonts w:ascii="Arial" w:hAnsi="Arial" w:cs="Arial"/>
        </w:rPr>
        <w:t>idos para o final do respetivo c</w:t>
      </w:r>
      <w:r w:rsidRPr="003B4E99">
        <w:rPr>
          <w:rFonts w:ascii="Arial" w:hAnsi="Arial" w:cs="Arial"/>
        </w:rPr>
        <w:t>iclo, bem como o desenvolvimento das capacidades essenciais previstas.</w:t>
      </w:r>
    </w:p>
    <w:p w:rsidR="003B4E99" w:rsidRDefault="003B4E99" w:rsidP="003B4E99">
      <w:pPr>
        <w:jc w:val="both"/>
        <w:rPr>
          <w:rFonts w:ascii="Arial" w:hAnsi="Arial" w:cs="Arial"/>
        </w:rPr>
      </w:pPr>
    </w:p>
    <w:p w:rsidR="003B4E99" w:rsidRPr="00ED45CD" w:rsidRDefault="003B4E99" w:rsidP="003B4E99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ED45CD">
        <w:rPr>
          <w:rFonts w:ascii="Arial" w:hAnsi="Arial" w:cs="Arial"/>
          <w:b/>
          <w:color w:val="7F7F7F" w:themeColor="text1" w:themeTint="80"/>
          <w:sz w:val="24"/>
          <w:szCs w:val="24"/>
        </w:rPr>
        <w:t>Retenção</w:t>
      </w:r>
    </w:p>
    <w:p w:rsidR="003B4E99" w:rsidRPr="003B4E99" w:rsidRDefault="003B4E99" w:rsidP="005B72B9">
      <w:pPr>
        <w:ind w:firstLine="708"/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>Em situações de não aquisição dos conhecimentos e aprendizagem dos conteúdos definidos no Plano Anual de Tu</w:t>
      </w:r>
      <w:r w:rsidR="00842A4E">
        <w:rPr>
          <w:rFonts w:ascii="Arial" w:hAnsi="Arial" w:cs="Arial"/>
        </w:rPr>
        <w:t>rma para o ano não terminal de c</w:t>
      </w:r>
      <w:r w:rsidRPr="003B4E99">
        <w:rPr>
          <w:rFonts w:ascii="Arial" w:hAnsi="Arial" w:cs="Arial"/>
        </w:rPr>
        <w:t>iclo que, fundamentadamente</w:t>
      </w:r>
      <w:proofErr w:type="gramStart"/>
      <w:r w:rsidRPr="003B4E99">
        <w:rPr>
          <w:rFonts w:ascii="Arial" w:hAnsi="Arial" w:cs="Arial"/>
        </w:rPr>
        <w:t>,</w:t>
      </w:r>
      <w:proofErr w:type="gramEnd"/>
      <w:r w:rsidRPr="003B4E99">
        <w:rPr>
          <w:rFonts w:ascii="Arial" w:hAnsi="Arial" w:cs="Arial"/>
        </w:rPr>
        <w:t xml:space="preserve"> comprometam o alcance dos objetivos curriculares e as aprendizagens essenciais para cada disciplina curricular, o Conselho de Turma, no 2º e 3º Ciclo</w:t>
      </w:r>
      <w:r w:rsidR="00842A4E">
        <w:rPr>
          <w:rFonts w:ascii="Arial" w:hAnsi="Arial" w:cs="Arial"/>
        </w:rPr>
        <w:t>s</w:t>
      </w:r>
      <w:r w:rsidRPr="003B4E99">
        <w:rPr>
          <w:rFonts w:ascii="Arial" w:hAnsi="Arial" w:cs="Arial"/>
        </w:rPr>
        <w:t>, poderá determinar a retenção do aluno no mesmo ano de escolaridade. Assim, o Conselho de Turma poderá decidir pela retenção do aluno que, em anos não t</w:t>
      </w:r>
      <w:r w:rsidR="00842A4E">
        <w:rPr>
          <w:rFonts w:ascii="Arial" w:hAnsi="Arial" w:cs="Arial"/>
        </w:rPr>
        <w:t>erminais do segundo e terceiro c</w:t>
      </w:r>
      <w:r w:rsidRPr="003B4E99">
        <w:rPr>
          <w:rFonts w:ascii="Arial" w:hAnsi="Arial" w:cs="Arial"/>
        </w:rPr>
        <w:t>iclo</w:t>
      </w:r>
      <w:r w:rsidR="00842A4E">
        <w:rPr>
          <w:rFonts w:ascii="Arial" w:hAnsi="Arial" w:cs="Arial"/>
        </w:rPr>
        <w:t>s</w:t>
      </w:r>
      <w:r w:rsidRPr="003B4E99">
        <w:rPr>
          <w:rFonts w:ascii="Arial" w:hAnsi="Arial" w:cs="Arial"/>
        </w:rPr>
        <w:t xml:space="preserve"> (5º, 7º e 8º anos) obtenha classificação de nível inferior a três em mais de três disciplinas curriculares. A área curricular disciplinar de Educação Moral e Religiosa Católica não é considerada para efeitos de progressão do aluno. No final de cada um dos ciclos, após a formalização da avaliação sumativa, incluindo, sempre que aplicável, a realização de provas de equivalência à frequência, e, no 9.º ano, das provas finais do ensino básico, o aluno não progride e obtém a menção de Não Aprovado, se estiver</w:t>
      </w:r>
      <w:r>
        <w:rPr>
          <w:rFonts w:ascii="Arial" w:hAnsi="Arial" w:cs="Arial"/>
        </w:rPr>
        <w:t xml:space="preserve"> numa das seguintes condições:</w:t>
      </w:r>
    </w:p>
    <w:p w:rsidR="003B4E99" w:rsidRDefault="00842A4E" w:rsidP="003B4E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3B4E99" w:rsidRPr="00305B0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4E1435" w:rsidRPr="003B4E99">
        <w:rPr>
          <w:rFonts w:ascii="Arial" w:hAnsi="Arial" w:cs="Arial"/>
        </w:rPr>
        <w:t>No 2.º</w:t>
      </w:r>
      <w:r w:rsidR="003B4E99" w:rsidRPr="003B4E99">
        <w:rPr>
          <w:rFonts w:ascii="Arial" w:hAnsi="Arial" w:cs="Arial"/>
        </w:rPr>
        <w:t xml:space="preserve"> e </w:t>
      </w:r>
      <w:proofErr w:type="gramStart"/>
      <w:r w:rsidR="004E1435" w:rsidRPr="003B4E99">
        <w:rPr>
          <w:rFonts w:ascii="Arial" w:hAnsi="Arial" w:cs="Arial"/>
        </w:rPr>
        <w:t>3.º ciclo</w:t>
      </w:r>
      <w:r w:rsidR="004E1435">
        <w:rPr>
          <w:rFonts w:ascii="Arial" w:hAnsi="Arial" w:cs="Arial"/>
        </w:rPr>
        <w:t>s</w:t>
      </w:r>
      <w:proofErr w:type="gramEnd"/>
      <w:r w:rsidR="003B4E99" w:rsidRPr="003B4E99">
        <w:rPr>
          <w:rFonts w:ascii="Arial" w:hAnsi="Arial" w:cs="Arial"/>
        </w:rPr>
        <w:t xml:space="preserve">, tiver obtido: </w:t>
      </w:r>
    </w:p>
    <w:p w:rsidR="003B4E99" w:rsidRDefault="003B4E99" w:rsidP="00842A4E">
      <w:pPr>
        <w:ind w:firstLine="284"/>
        <w:jc w:val="both"/>
        <w:rPr>
          <w:rFonts w:ascii="Arial" w:hAnsi="Arial" w:cs="Arial"/>
        </w:rPr>
      </w:pPr>
      <w:r w:rsidRPr="00305B0B">
        <w:rPr>
          <w:rFonts w:ascii="Arial" w:hAnsi="Arial" w:cs="Arial"/>
          <w:b/>
        </w:rPr>
        <w:t>i)</w:t>
      </w:r>
      <w:r w:rsidRPr="003B4E99">
        <w:rPr>
          <w:rFonts w:ascii="Arial" w:hAnsi="Arial" w:cs="Arial"/>
        </w:rPr>
        <w:t xml:space="preserve"> Classificação inferior a nível 3, nas disciplinas de Português e de Matemática;</w:t>
      </w:r>
    </w:p>
    <w:p w:rsidR="003B4E99" w:rsidRPr="003B4E99" w:rsidRDefault="003B4E99" w:rsidP="00842A4E">
      <w:pPr>
        <w:ind w:firstLine="284"/>
        <w:jc w:val="both"/>
        <w:rPr>
          <w:rFonts w:ascii="Arial" w:hAnsi="Arial" w:cs="Arial"/>
        </w:rPr>
      </w:pPr>
      <w:proofErr w:type="gramStart"/>
      <w:r w:rsidRPr="00305B0B">
        <w:rPr>
          <w:rFonts w:ascii="Arial" w:hAnsi="Arial" w:cs="Arial"/>
          <w:b/>
        </w:rPr>
        <w:t>ii</w:t>
      </w:r>
      <w:proofErr w:type="gramEnd"/>
      <w:r w:rsidRPr="00305B0B">
        <w:rPr>
          <w:rFonts w:ascii="Arial" w:hAnsi="Arial" w:cs="Arial"/>
          <w:b/>
        </w:rPr>
        <w:t>)</w:t>
      </w:r>
      <w:r w:rsidRPr="003B4E99">
        <w:rPr>
          <w:rFonts w:ascii="Arial" w:hAnsi="Arial" w:cs="Arial"/>
        </w:rPr>
        <w:t xml:space="preserve"> Classificação inferior a nível </w:t>
      </w:r>
      <w:r>
        <w:rPr>
          <w:rFonts w:ascii="Arial" w:hAnsi="Arial" w:cs="Arial"/>
        </w:rPr>
        <w:t xml:space="preserve">3 em três ou mais disciplinas. </w:t>
      </w:r>
    </w:p>
    <w:p w:rsidR="003B4E99" w:rsidRDefault="005B72B9" w:rsidP="003B4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4E99" w:rsidRPr="003B4E99">
        <w:rPr>
          <w:rFonts w:ascii="Arial" w:hAnsi="Arial" w:cs="Arial"/>
        </w:rPr>
        <w:t>No final do 3.º ciclo do ensino básico, a n</w:t>
      </w:r>
      <w:r w:rsidR="00305B0B">
        <w:rPr>
          <w:rFonts w:ascii="Arial" w:hAnsi="Arial" w:cs="Arial"/>
        </w:rPr>
        <w:t>ão realização das provas finais</w:t>
      </w:r>
      <w:r w:rsidR="00842A4E">
        <w:rPr>
          <w:rFonts w:ascii="Arial" w:hAnsi="Arial" w:cs="Arial"/>
        </w:rPr>
        <w:t xml:space="preserve"> </w:t>
      </w:r>
      <w:r w:rsidR="00305B0B">
        <w:rPr>
          <w:rFonts w:ascii="Arial" w:hAnsi="Arial" w:cs="Arial"/>
        </w:rPr>
        <w:t>e no Ensino Secundário, a não realização de Exames Nacionais</w:t>
      </w:r>
      <w:r w:rsidR="00842A4E">
        <w:rPr>
          <w:rFonts w:ascii="Arial" w:hAnsi="Arial" w:cs="Arial"/>
        </w:rPr>
        <w:t xml:space="preserve"> </w:t>
      </w:r>
      <w:r w:rsidR="00305B0B" w:rsidRPr="00305B0B">
        <w:rPr>
          <w:rFonts w:ascii="Arial" w:hAnsi="Arial" w:cs="Arial"/>
        </w:rPr>
        <w:t xml:space="preserve">implica a </w:t>
      </w:r>
      <w:r w:rsidR="003B4E99" w:rsidRPr="003B4E99">
        <w:rPr>
          <w:rFonts w:ascii="Arial" w:hAnsi="Arial" w:cs="Arial"/>
        </w:rPr>
        <w:t>não aprovação nes</w:t>
      </w:r>
      <w:r w:rsidR="00305B0B">
        <w:rPr>
          <w:rFonts w:ascii="Arial" w:hAnsi="Arial" w:cs="Arial"/>
        </w:rPr>
        <w:t>s</w:t>
      </w:r>
      <w:r w:rsidR="003B4E99" w:rsidRPr="003B4E99">
        <w:rPr>
          <w:rFonts w:ascii="Arial" w:hAnsi="Arial" w:cs="Arial"/>
        </w:rPr>
        <w:t>e ciclo. As disciplinas de Educação Moral e Religiosa e de Oferta Complementar, no ensino básico</w:t>
      </w:r>
      <w:r w:rsidR="00842A4E">
        <w:rPr>
          <w:rFonts w:ascii="Arial" w:hAnsi="Arial" w:cs="Arial"/>
        </w:rPr>
        <w:t xml:space="preserve"> </w:t>
      </w:r>
      <w:r w:rsidR="003B4E99" w:rsidRPr="003B4E99">
        <w:rPr>
          <w:rFonts w:ascii="Arial" w:hAnsi="Arial" w:cs="Arial"/>
        </w:rPr>
        <w:t xml:space="preserve">não são consideradas para efeitos de transição de ano e aprovação </w:t>
      </w:r>
      <w:r w:rsidR="003B4E99" w:rsidRPr="003B4E99">
        <w:rPr>
          <w:rFonts w:ascii="Arial" w:hAnsi="Arial" w:cs="Arial"/>
        </w:rPr>
        <w:lastRenderedPageBreak/>
        <w:t>de ciclo. Os alunos autopropostos do ensino básico não progridem e obtêm a menção de Não Aprovado se estiverem nas condições referidas no parágrafo anterior</w:t>
      </w:r>
      <w:r w:rsidR="003B4E99">
        <w:rPr>
          <w:rFonts w:ascii="Arial" w:hAnsi="Arial" w:cs="Arial"/>
        </w:rPr>
        <w:t>.</w:t>
      </w:r>
    </w:p>
    <w:p w:rsidR="005D73D7" w:rsidRDefault="005D73D7" w:rsidP="003B4E99">
      <w:pPr>
        <w:jc w:val="both"/>
        <w:rPr>
          <w:rFonts w:ascii="Arial" w:hAnsi="Arial" w:cs="Arial"/>
        </w:rPr>
      </w:pPr>
    </w:p>
    <w:p w:rsidR="005D73D7" w:rsidRDefault="005D73D7" w:rsidP="005D73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Ensino Secundário, os alunos transitam de ano, quando obtiverem classificações superiores a 10 valores a todas as disciplinas, ou com apenas duas disciplinas inferiores a 10 e iguais/superiores a 8 valores, sem prejuízo de todas as outras com positiva estarem sujeitas a exame, a partir da média aritmética simples arredondada às unidades. O aluno só conclui o Ensino Secundário com classificação igual ou superior a 10 a todas as disciplinas do seu plano de estudos.</w:t>
      </w:r>
    </w:p>
    <w:p w:rsidR="004863B8" w:rsidRDefault="004863B8" w:rsidP="003B4E99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0B3D4D" w:rsidRDefault="000B3D4D" w:rsidP="003B4E99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0B3D4D" w:rsidRDefault="000B3D4D" w:rsidP="003B4E99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B4E99" w:rsidRPr="004863B8" w:rsidRDefault="003B4E99" w:rsidP="003B4E99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Reapreciação dos resultados da avaliação</w:t>
      </w:r>
    </w:p>
    <w:p w:rsidR="003B4E99" w:rsidRDefault="003B4E99" w:rsidP="002D71E7">
      <w:pPr>
        <w:ind w:firstLine="708"/>
        <w:jc w:val="both"/>
        <w:rPr>
          <w:rFonts w:ascii="Arial" w:hAnsi="Arial" w:cs="Arial"/>
        </w:rPr>
      </w:pPr>
      <w:r w:rsidRPr="003514BF">
        <w:rPr>
          <w:rFonts w:ascii="Arial" w:hAnsi="Arial" w:cs="Arial"/>
        </w:rPr>
        <w:t xml:space="preserve">As decisões decorrentes da avaliação de um aluno no 3.º período de um ano letivo podem ser objeto de um pedido de reapreciação, devidamente </w:t>
      </w:r>
      <w:proofErr w:type="gramStart"/>
      <w:r w:rsidRPr="003514BF">
        <w:rPr>
          <w:rFonts w:ascii="Arial" w:hAnsi="Arial" w:cs="Arial"/>
        </w:rPr>
        <w:t xml:space="preserve">fundamentado, </w:t>
      </w:r>
      <w:r w:rsidR="002D71E7">
        <w:rPr>
          <w:rFonts w:ascii="Arial" w:hAnsi="Arial" w:cs="Arial"/>
        </w:rPr>
        <w:t xml:space="preserve"> dirigido</w:t>
      </w:r>
      <w:proofErr w:type="gramEnd"/>
      <w:r w:rsidR="002D71E7">
        <w:rPr>
          <w:rFonts w:ascii="Arial" w:hAnsi="Arial" w:cs="Arial"/>
        </w:rPr>
        <w:t xml:space="preserve"> pelo respetivo e</w:t>
      </w:r>
      <w:r w:rsidRPr="003514BF">
        <w:rPr>
          <w:rFonts w:ascii="Arial" w:hAnsi="Arial" w:cs="Arial"/>
        </w:rPr>
        <w:t xml:space="preserve">ncarregado de educação ao Diretor Pedagógico, no prazo de </w:t>
      </w:r>
      <w:r w:rsidR="00503E8F">
        <w:rPr>
          <w:rFonts w:ascii="Arial" w:hAnsi="Arial" w:cs="Arial"/>
        </w:rPr>
        <w:t>cinco</w:t>
      </w:r>
      <w:r w:rsidRPr="003514BF">
        <w:rPr>
          <w:rFonts w:ascii="Arial" w:hAnsi="Arial" w:cs="Arial"/>
        </w:rPr>
        <w:t xml:space="preserve"> dias úteis a contar da data da afi</w:t>
      </w:r>
      <w:r w:rsidR="002D71E7">
        <w:rPr>
          <w:rFonts w:ascii="Arial" w:hAnsi="Arial" w:cs="Arial"/>
        </w:rPr>
        <w:t>xação das pautas, no 2.º e 3.º c</w:t>
      </w:r>
      <w:r w:rsidRPr="003514BF">
        <w:rPr>
          <w:rFonts w:ascii="Arial" w:hAnsi="Arial" w:cs="Arial"/>
        </w:rPr>
        <w:t>iclo</w:t>
      </w:r>
      <w:r w:rsidR="004E1435" w:rsidRPr="003514BF">
        <w:rPr>
          <w:rFonts w:ascii="Arial" w:hAnsi="Arial" w:cs="Arial"/>
        </w:rPr>
        <w:t xml:space="preserve"> e Ensino Secundário</w:t>
      </w:r>
      <w:r w:rsidRPr="003514BF">
        <w:rPr>
          <w:rFonts w:ascii="Arial" w:hAnsi="Arial" w:cs="Arial"/>
        </w:rPr>
        <w:t>. O Conselho de Turma</w:t>
      </w:r>
      <w:proofErr w:type="gramStart"/>
      <w:r w:rsidRPr="003514BF">
        <w:rPr>
          <w:rFonts w:ascii="Arial" w:hAnsi="Arial" w:cs="Arial"/>
        </w:rPr>
        <w:t>,</w:t>
      </w:r>
      <w:proofErr w:type="gramEnd"/>
      <w:r w:rsidRPr="003514BF">
        <w:rPr>
          <w:rFonts w:ascii="Arial" w:hAnsi="Arial" w:cs="Arial"/>
        </w:rPr>
        <w:t xml:space="preserve"> procede à análise do pedido de reapreciação no prazo de cinco dias úteis após a receção do mesmo, baseando-se em todos os documentos relevantes para o efeito e tomando uma decisão que pode confirmar ou modificar o resultado da avaliação inicial. Esta decisão do Conselho de Turma deve ser submetida à ratificação do Conselho Pedagógico no prazo de cinco dias úteis. Da decisão do Conselho de Turma, e do Conselho Pedagógico que a constituiu como definitiva, deve ao </w:t>
      </w:r>
      <w:r w:rsidR="002D71E7">
        <w:rPr>
          <w:rFonts w:ascii="Arial" w:hAnsi="Arial" w:cs="Arial"/>
        </w:rPr>
        <w:t>Diretor Pedagógico notificar o encarregado de e</w:t>
      </w:r>
      <w:r w:rsidRPr="003514BF">
        <w:rPr>
          <w:rFonts w:ascii="Arial" w:hAnsi="Arial" w:cs="Arial"/>
        </w:rPr>
        <w:t xml:space="preserve">ducação, através de carta registada com aviso de receção, no prazo de </w:t>
      </w:r>
      <w:r w:rsidR="007809B2" w:rsidRPr="007809B2">
        <w:rPr>
          <w:rFonts w:ascii="Arial" w:hAnsi="Arial" w:cs="Arial"/>
        </w:rPr>
        <w:t>trinta</w:t>
      </w:r>
      <w:r w:rsidRPr="007809B2">
        <w:rPr>
          <w:rFonts w:ascii="Arial" w:hAnsi="Arial" w:cs="Arial"/>
        </w:rPr>
        <w:t xml:space="preserve"> dias úteis</w:t>
      </w:r>
      <w:r w:rsidR="002D71E7">
        <w:rPr>
          <w:rFonts w:ascii="Arial" w:hAnsi="Arial" w:cs="Arial"/>
        </w:rPr>
        <w:t>. O e</w:t>
      </w:r>
      <w:r w:rsidRPr="003514BF">
        <w:rPr>
          <w:rFonts w:ascii="Arial" w:hAnsi="Arial" w:cs="Arial"/>
        </w:rPr>
        <w:t>ncarregado de educação poderá, se assim o entender, no prazo de cinco dias úteis após a data de receção da resposta, interpor recurso hierárquico para o Diretor Regional de Educação, quando o mesmo for baseado em vício existente no processo.</w:t>
      </w:r>
    </w:p>
    <w:p w:rsidR="0091141D" w:rsidRDefault="0091141D" w:rsidP="003B4E99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B4E99" w:rsidRPr="004863B8" w:rsidRDefault="003B4E99" w:rsidP="003B4E99">
      <w:pPr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Participação dos alunos</w:t>
      </w:r>
    </w:p>
    <w:p w:rsidR="003B4E99" w:rsidRDefault="003B4E99" w:rsidP="003B4E99">
      <w:pPr>
        <w:jc w:val="both"/>
        <w:rPr>
          <w:rFonts w:ascii="Arial" w:hAnsi="Arial" w:cs="Arial"/>
        </w:rPr>
      </w:pPr>
      <w:r w:rsidRPr="003B4E99">
        <w:rPr>
          <w:rFonts w:ascii="Arial" w:hAnsi="Arial" w:cs="Arial"/>
        </w:rPr>
        <w:t xml:space="preserve">Os alunos podem participar na avaliação através de: </w:t>
      </w:r>
    </w:p>
    <w:p w:rsidR="003B4E99" w:rsidRPr="003B4E99" w:rsidRDefault="003B4E99" w:rsidP="003B4E99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a)</w:t>
      </w:r>
      <w:r w:rsidRPr="003B4E99">
        <w:rPr>
          <w:rFonts w:ascii="Arial" w:hAnsi="Arial" w:cs="Arial"/>
        </w:rPr>
        <w:t xml:space="preserve"> Preenchimento / elaboração de registos de autoavaliação e</w:t>
      </w:r>
      <w:r w:rsidR="004E1435">
        <w:rPr>
          <w:rFonts w:ascii="Arial" w:hAnsi="Arial" w:cs="Arial"/>
        </w:rPr>
        <w:t xml:space="preserve">m todas as áreas curriculares; </w:t>
      </w:r>
    </w:p>
    <w:p w:rsidR="001800B9" w:rsidRDefault="003B4E99" w:rsidP="003B4E99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b)</w:t>
      </w:r>
      <w:r w:rsidRPr="003B4E99">
        <w:rPr>
          <w:rFonts w:ascii="Arial" w:hAnsi="Arial" w:cs="Arial"/>
        </w:rPr>
        <w:t xml:space="preserve"> Elaboração, juntamente com o professor, de contratos pedagógicos, de modo a favorecer o sucesso escolar; </w:t>
      </w:r>
    </w:p>
    <w:p w:rsidR="003B4E99" w:rsidRDefault="003B4E99" w:rsidP="003B4E99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c)</w:t>
      </w:r>
      <w:r w:rsidRPr="003B4E99">
        <w:rPr>
          <w:rFonts w:ascii="Arial" w:hAnsi="Arial" w:cs="Arial"/>
        </w:rPr>
        <w:t xml:space="preserve"> Verificação da aquisição de conhecimentos através do preenchimento de listas de indicadores de aprendizagem. </w:t>
      </w:r>
    </w:p>
    <w:p w:rsidR="001800B9" w:rsidRDefault="001800B9" w:rsidP="003B4E99">
      <w:pPr>
        <w:jc w:val="both"/>
        <w:rPr>
          <w:rFonts w:ascii="Arial" w:hAnsi="Arial" w:cs="Arial"/>
        </w:rPr>
      </w:pPr>
    </w:p>
    <w:p w:rsidR="001800B9" w:rsidRPr="004863B8" w:rsidRDefault="001800B9" w:rsidP="001800B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Participação dos pais e Encarregados de Educação</w:t>
      </w:r>
    </w:p>
    <w:p w:rsidR="001800B9" w:rsidRDefault="005D73D7" w:rsidP="001800B9">
      <w:pPr>
        <w:rPr>
          <w:rFonts w:ascii="Arial" w:hAnsi="Arial" w:cs="Arial"/>
        </w:rPr>
      </w:pPr>
      <w:r>
        <w:rPr>
          <w:rFonts w:ascii="Arial" w:hAnsi="Arial" w:cs="Arial"/>
        </w:rPr>
        <w:t>Os Encarregados de E</w:t>
      </w:r>
      <w:r w:rsidR="001800B9" w:rsidRPr="001800B9">
        <w:rPr>
          <w:rFonts w:ascii="Arial" w:hAnsi="Arial" w:cs="Arial"/>
        </w:rPr>
        <w:t>ducação podem</w:t>
      </w:r>
      <w:r>
        <w:rPr>
          <w:rFonts w:ascii="Arial" w:hAnsi="Arial" w:cs="Arial"/>
        </w:rPr>
        <w:t>/ devem</w:t>
      </w:r>
      <w:r w:rsidR="001800B9" w:rsidRPr="001800B9">
        <w:rPr>
          <w:rFonts w:ascii="Arial" w:hAnsi="Arial" w:cs="Arial"/>
        </w:rPr>
        <w:t xml:space="preserve"> intervir no processo de avaliação:</w:t>
      </w:r>
    </w:p>
    <w:p w:rsidR="001800B9" w:rsidRDefault="001800B9" w:rsidP="00B1251B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  <w:b/>
        </w:rPr>
        <w:t xml:space="preserve"> a)</w:t>
      </w:r>
      <w:r w:rsidRPr="001800B9">
        <w:rPr>
          <w:rFonts w:ascii="Arial" w:hAnsi="Arial" w:cs="Arial"/>
        </w:rPr>
        <w:t xml:space="preserve"> Responsabilizando-se e envolvendo-se no processo de ensino / aprendizagem do educando, tendo sempre em atenção a assiduidade e pontualidade do aluno, a organização dos seus materiais de estudo, a assinatura de testes, de autorizações para visitas de estudo e de outros trabalhos realizados na escola, bem como da síntese semanal de observação de comportamento e atitudes e das informações escritas na caderneta do aluno, e zelando pelo bom comportamento do seu educando relativamente a professores, colegas e funcionários, assim como pelo seu interesse pelo processo de ensino / aprendizagem; </w:t>
      </w:r>
    </w:p>
    <w:p w:rsidR="000B3D4D" w:rsidRDefault="000B3D4D" w:rsidP="001800B9">
      <w:pPr>
        <w:rPr>
          <w:rFonts w:ascii="Arial" w:hAnsi="Arial" w:cs="Arial"/>
          <w:b/>
        </w:rPr>
      </w:pPr>
    </w:p>
    <w:p w:rsidR="001800B9" w:rsidRDefault="001800B9" w:rsidP="001800B9">
      <w:pPr>
        <w:rPr>
          <w:rFonts w:ascii="Arial" w:hAnsi="Arial" w:cs="Arial"/>
        </w:rPr>
      </w:pPr>
      <w:r w:rsidRPr="00B1251B">
        <w:rPr>
          <w:rFonts w:ascii="Arial" w:hAnsi="Arial" w:cs="Arial"/>
          <w:b/>
        </w:rPr>
        <w:t>b)</w:t>
      </w:r>
      <w:r w:rsidRPr="001800B9">
        <w:rPr>
          <w:rFonts w:ascii="Arial" w:hAnsi="Arial" w:cs="Arial"/>
        </w:rPr>
        <w:t xml:space="preserve"> Elaborando um relatório em que fundamentem a sua opinião quanto à progressão</w:t>
      </w:r>
      <w:r w:rsidR="005D73D7">
        <w:rPr>
          <w:rFonts w:ascii="Arial" w:hAnsi="Arial" w:cs="Arial"/>
        </w:rPr>
        <w:t>;</w:t>
      </w:r>
      <w:r w:rsidRPr="001800B9">
        <w:rPr>
          <w:rFonts w:ascii="Arial" w:hAnsi="Arial" w:cs="Arial"/>
        </w:rPr>
        <w:t xml:space="preserve"> ou retenção do seu educando, em caso de previsibilidade de uma segunda retenção no mesmo ciclo. </w:t>
      </w:r>
    </w:p>
    <w:p w:rsidR="001800B9" w:rsidRDefault="001800B9" w:rsidP="001800B9">
      <w:pPr>
        <w:rPr>
          <w:rFonts w:ascii="Arial" w:hAnsi="Arial" w:cs="Arial"/>
        </w:rPr>
      </w:pPr>
    </w:p>
    <w:p w:rsidR="0091141D" w:rsidRDefault="0091141D" w:rsidP="001800B9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1800B9" w:rsidRPr="004863B8" w:rsidRDefault="001800B9" w:rsidP="001800B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Plano Curricular de Turma</w:t>
      </w:r>
    </w:p>
    <w:p w:rsidR="001800B9" w:rsidRDefault="001800B9" w:rsidP="005D73D7">
      <w:pPr>
        <w:ind w:firstLine="708"/>
        <w:jc w:val="both"/>
        <w:rPr>
          <w:rFonts w:ascii="Arial" w:hAnsi="Arial" w:cs="Arial"/>
        </w:rPr>
      </w:pPr>
      <w:r w:rsidRPr="001800B9">
        <w:rPr>
          <w:rFonts w:ascii="Arial" w:hAnsi="Arial" w:cs="Arial"/>
        </w:rPr>
        <w:t>Para acompanhamento e avaliação das atividades a desenvolver com o grupo de alunos é elaborado o Plano Curricular de Turma</w:t>
      </w:r>
      <w:r w:rsidR="005D73D7">
        <w:rPr>
          <w:rFonts w:ascii="Arial" w:hAnsi="Arial" w:cs="Arial"/>
        </w:rPr>
        <w:t>,</w:t>
      </w:r>
      <w:r w:rsidRPr="001800B9">
        <w:rPr>
          <w:rFonts w:ascii="Arial" w:hAnsi="Arial" w:cs="Arial"/>
        </w:rPr>
        <w:t xml:space="preserve"> que explicita as estratégias de diferenciação pedagógica e de adequação curricular a adotarem cada turma, devendo ser contemplados os casos de alunos sujeitos</w:t>
      </w:r>
      <w:r w:rsidR="002D71E7">
        <w:rPr>
          <w:rFonts w:ascii="Arial" w:hAnsi="Arial" w:cs="Arial"/>
        </w:rPr>
        <w:t xml:space="preserve"> a</w:t>
      </w:r>
      <w:r w:rsidRPr="001800B9">
        <w:rPr>
          <w:rFonts w:ascii="Arial" w:hAnsi="Arial" w:cs="Arial"/>
        </w:rPr>
        <w:t xml:space="preserve"> Planos de </w:t>
      </w:r>
      <w:r w:rsidR="002D71E7">
        <w:rPr>
          <w:rFonts w:ascii="Arial" w:hAnsi="Arial" w:cs="Arial"/>
        </w:rPr>
        <w:t>Apoio Pedagógico Individual no e</w:t>
      </w:r>
      <w:r w:rsidRPr="001800B9">
        <w:rPr>
          <w:rFonts w:ascii="Arial" w:hAnsi="Arial" w:cs="Arial"/>
        </w:rPr>
        <w:t xml:space="preserve">nsino básico. Estes projetos têm como objetivo fundamental a promoção da melhoria das condições de aprendizagem e a articulação entre o Externato e a família. A elaboração do Plano Curricular de Turma </w:t>
      </w:r>
      <w:r w:rsidR="00FA716D">
        <w:rPr>
          <w:rFonts w:ascii="Arial" w:hAnsi="Arial" w:cs="Arial"/>
        </w:rPr>
        <w:t xml:space="preserve">compete </w:t>
      </w:r>
      <w:r w:rsidRPr="001800B9">
        <w:rPr>
          <w:rFonts w:ascii="Arial" w:hAnsi="Arial" w:cs="Arial"/>
        </w:rPr>
        <w:t xml:space="preserve">ao Conselho de Turma, sob a orientação do </w:t>
      </w:r>
      <w:r w:rsidR="002D71E7">
        <w:rPr>
          <w:rFonts w:ascii="Arial" w:hAnsi="Arial" w:cs="Arial"/>
        </w:rPr>
        <w:t>Diretor de Turma, no 2.º e 3.º c</w:t>
      </w:r>
      <w:r w:rsidRPr="001800B9">
        <w:rPr>
          <w:rFonts w:ascii="Arial" w:hAnsi="Arial" w:cs="Arial"/>
        </w:rPr>
        <w:t xml:space="preserve">iclo. O acompanhamento e a avaliação das atividades a </w:t>
      </w:r>
      <w:r w:rsidR="00147200" w:rsidRPr="001800B9">
        <w:rPr>
          <w:rFonts w:ascii="Arial" w:hAnsi="Arial" w:cs="Arial"/>
        </w:rPr>
        <w:t xml:space="preserve">desenvolver </w:t>
      </w:r>
      <w:r w:rsidR="00147200">
        <w:rPr>
          <w:rFonts w:ascii="Arial" w:hAnsi="Arial" w:cs="Arial"/>
        </w:rPr>
        <w:t>no</w:t>
      </w:r>
      <w:r w:rsidR="002D71E7">
        <w:rPr>
          <w:rFonts w:ascii="Arial" w:hAnsi="Arial" w:cs="Arial"/>
        </w:rPr>
        <w:t xml:space="preserve"> </w:t>
      </w:r>
      <w:r w:rsidRPr="001800B9">
        <w:rPr>
          <w:rFonts w:ascii="Arial" w:hAnsi="Arial" w:cs="Arial"/>
        </w:rPr>
        <w:t>Ensino</w:t>
      </w:r>
      <w:r>
        <w:rPr>
          <w:rFonts w:ascii="Arial" w:hAnsi="Arial" w:cs="Arial"/>
        </w:rPr>
        <w:t xml:space="preserve"> Básico, é da responsabilidade d</w:t>
      </w:r>
      <w:r w:rsidRPr="001800B9">
        <w:rPr>
          <w:rFonts w:ascii="Arial" w:hAnsi="Arial" w:cs="Arial"/>
        </w:rPr>
        <w:t xml:space="preserve">o Conselho de Turma. </w:t>
      </w:r>
    </w:p>
    <w:p w:rsidR="00FA716D" w:rsidRDefault="00FA716D" w:rsidP="001800B9">
      <w:pPr>
        <w:rPr>
          <w:rFonts w:ascii="Arial" w:hAnsi="Arial" w:cs="Arial"/>
          <w:b/>
        </w:rPr>
      </w:pPr>
    </w:p>
    <w:p w:rsidR="001800B9" w:rsidRPr="004863B8" w:rsidRDefault="001800B9" w:rsidP="001800B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Plano Anual de Atividades</w:t>
      </w:r>
    </w:p>
    <w:p w:rsidR="001800B9" w:rsidRPr="001800B9" w:rsidRDefault="001800B9" w:rsidP="005D73D7">
      <w:pPr>
        <w:ind w:firstLine="708"/>
        <w:jc w:val="both"/>
        <w:rPr>
          <w:rFonts w:ascii="Arial" w:hAnsi="Arial" w:cs="Arial"/>
        </w:rPr>
      </w:pPr>
      <w:r w:rsidRPr="001800B9">
        <w:rPr>
          <w:rFonts w:ascii="Arial" w:hAnsi="Arial" w:cs="Arial"/>
        </w:rPr>
        <w:t>O Plano Anual de Atividades tem como ponto de partida as metas definida</w:t>
      </w:r>
      <w:r w:rsidR="005D73D7">
        <w:rPr>
          <w:rFonts w:ascii="Arial" w:hAnsi="Arial" w:cs="Arial"/>
        </w:rPr>
        <w:t>s no Projeto E</w:t>
      </w:r>
      <w:r w:rsidRPr="001800B9">
        <w:rPr>
          <w:rFonts w:ascii="Arial" w:hAnsi="Arial" w:cs="Arial"/>
        </w:rPr>
        <w:t xml:space="preserve">ducativo e é nele que se explicitam as atividades a desenvolver pela Escola mediante proposta das várias estruturas educativas. </w:t>
      </w:r>
    </w:p>
    <w:p w:rsidR="001800B9" w:rsidRPr="001800B9" w:rsidRDefault="001800B9" w:rsidP="005D73D7">
      <w:pPr>
        <w:ind w:firstLine="708"/>
        <w:jc w:val="both"/>
        <w:rPr>
          <w:rFonts w:ascii="Arial" w:hAnsi="Arial" w:cs="Arial"/>
        </w:rPr>
      </w:pPr>
      <w:r w:rsidRPr="001800B9">
        <w:rPr>
          <w:rFonts w:ascii="Arial" w:hAnsi="Arial" w:cs="Arial"/>
        </w:rPr>
        <w:t>Reflete</w:t>
      </w:r>
      <w:r w:rsidR="005D73D7">
        <w:rPr>
          <w:rFonts w:ascii="Arial" w:hAnsi="Arial" w:cs="Arial"/>
        </w:rPr>
        <w:t xml:space="preserve"> ainda a dinâmica deste Estabelecimento de Educação </w:t>
      </w:r>
      <w:r w:rsidRPr="001800B9">
        <w:rPr>
          <w:rFonts w:ascii="Arial" w:hAnsi="Arial" w:cs="Arial"/>
        </w:rPr>
        <w:t xml:space="preserve">e constitui uma mostra do empenho e motivação dos docentes, alunos e, de um modo geral, de toda a Comunidade Educativa. </w:t>
      </w:r>
    </w:p>
    <w:p w:rsidR="001800B9" w:rsidRPr="001800B9" w:rsidRDefault="001800B9" w:rsidP="001800B9">
      <w:pPr>
        <w:rPr>
          <w:rFonts w:ascii="Arial" w:hAnsi="Arial" w:cs="Arial"/>
        </w:rPr>
      </w:pPr>
    </w:p>
    <w:p w:rsidR="001800B9" w:rsidRPr="004863B8" w:rsidRDefault="001800B9" w:rsidP="001800B9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lastRenderedPageBreak/>
        <w:t>Avaliação do Projeto Curricular de Escola</w:t>
      </w:r>
    </w:p>
    <w:p w:rsidR="001800B9" w:rsidRDefault="001800B9" w:rsidP="005D73D7">
      <w:pPr>
        <w:ind w:firstLine="708"/>
        <w:jc w:val="both"/>
        <w:rPr>
          <w:rFonts w:ascii="Arial" w:hAnsi="Arial" w:cs="Arial"/>
        </w:rPr>
      </w:pPr>
      <w:r w:rsidRPr="001800B9">
        <w:rPr>
          <w:rFonts w:ascii="Arial" w:hAnsi="Arial" w:cs="Arial"/>
        </w:rPr>
        <w:t>O grau de execução do atual Projeto Curricular de Escola será alvo de avaliação no final do período para o qual é fixado – ano 201</w:t>
      </w:r>
      <w:r>
        <w:rPr>
          <w:rFonts w:ascii="Arial" w:hAnsi="Arial" w:cs="Arial"/>
        </w:rPr>
        <w:t>9/2020</w:t>
      </w:r>
      <w:r w:rsidRPr="001800B9">
        <w:rPr>
          <w:rFonts w:ascii="Arial" w:hAnsi="Arial" w:cs="Arial"/>
        </w:rPr>
        <w:t xml:space="preserve">, pelo Conselho Pedagógico. Esta avaliação não invalida que a Escola possa realizar, ao longo do ano letivo, momentos de reflexão sobre a prática pedagógica desenvolvida, a qual visa, para além da troca de experiências, o aperfeiçoamento das boas práticas, promovendo novas propostas para melhoria do Projeto Curricular de Escola. </w:t>
      </w:r>
    </w:p>
    <w:p w:rsidR="00124ECE" w:rsidRDefault="00124ECE" w:rsidP="001800B9">
      <w:pPr>
        <w:jc w:val="both"/>
        <w:rPr>
          <w:rFonts w:ascii="Arial" w:hAnsi="Arial" w:cs="Arial"/>
        </w:rPr>
      </w:pPr>
    </w:p>
    <w:p w:rsidR="0091141D" w:rsidRDefault="0091141D" w:rsidP="004863B8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124ECE" w:rsidRPr="004863B8" w:rsidRDefault="00124ECE" w:rsidP="004863B8">
      <w:pPr>
        <w:rPr>
          <w:rFonts w:ascii="Arial" w:hAnsi="Arial" w:cs="Arial"/>
          <w:color w:val="7F7F7F" w:themeColor="text1" w:themeTint="80"/>
          <w:sz w:val="24"/>
          <w:szCs w:val="24"/>
        </w:rPr>
      </w:pP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 legislação da qual este </w:t>
      </w:r>
      <w:r w:rsidR="00147200"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>projeto</w:t>
      </w:r>
      <w:r w:rsidRPr="004863B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é subsidiário: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Decreto-Lei n.º 51/2012 – Estatuto do Aluno e Ética Escolar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Decreto-Lei n.º 152/2013 – No</w:t>
      </w:r>
      <w:r>
        <w:rPr>
          <w:rFonts w:ascii="Arial" w:hAnsi="Arial" w:cs="Arial"/>
        </w:rPr>
        <w:t>vo Estatuto Ensino Particular e Cooperativo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Portaria n.º</w:t>
      </w:r>
      <w:r>
        <w:rPr>
          <w:rFonts w:ascii="Arial" w:hAnsi="Arial" w:cs="Arial"/>
        </w:rPr>
        <w:t xml:space="preserve"> 59/2014 – Autonomia Pedagógica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Resolução do Conselho de Ministros nº</w:t>
      </w:r>
      <w:r>
        <w:rPr>
          <w:rFonts w:ascii="Arial" w:hAnsi="Arial" w:cs="Arial"/>
        </w:rPr>
        <w:t xml:space="preserve"> 23/2016 – Programa Nacional de Promoção do Sucesso Escolar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Despacho nº 6478/2017 – Perfil d</w:t>
      </w:r>
      <w:r>
        <w:rPr>
          <w:rFonts w:ascii="Arial" w:hAnsi="Arial" w:cs="Arial"/>
        </w:rPr>
        <w:t>o Aluno à saída da Escolaridade Obrigatória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Despacho nº 5908/2017 – Auton</w:t>
      </w:r>
      <w:r>
        <w:rPr>
          <w:rFonts w:ascii="Arial" w:hAnsi="Arial" w:cs="Arial"/>
        </w:rPr>
        <w:t>omia e Flexibilidade Curricular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Decreto de Lei nº 5</w:t>
      </w:r>
      <w:r>
        <w:rPr>
          <w:rFonts w:ascii="Arial" w:hAnsi="Arial" w:cs="Arial"/>
        </w:rPr>
        <w:t>4/2018 – Educação Inclusiva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Decreto de Lei nº 55/2018 – Currícul</w:t>
      </w:r>
      <w:r>
        <w:rPr>
          <w:rFonts w:ascii="Arial" w:hAnsi="Arial" w:cs="Arial"/>
        </w:rPr>
        <w:t>o do Ensino Básico e Secundário</w:t>
      </w:r>
    </w:p>
    <w:p w:rsidR="00124ECE" w:rsidRPr="00390DAB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Portaria nº 223-A</w:t>
      </w:r>
      <w:r>
        <w:rPr>
          <w:rFonts w:ascii="Arial" w:hAnsi="Arial" w:cs="Arial"/>
        </w:rPr>
        <w:t xml:space="preserve">/2018 </w:t>
      </w:r>
      <w:r w:rsidRPr="00390DAB">
        <w:rPr>
          <w:rFonts w:ascii="Arial" w:hAnsi="Arial" w:cs="Arial"/>
        </w:rPr>
        <w:t>–</w:t>
      </w:r>
      <w:proofErr w:type="gramStart"/>
      <w:r w:rsidRPr="00390DAB">
        <w:rPr>
          <w:rFonts w:ascii="Arial" w:hAnsi="Arial" w:cs="Arial"/>
        </w:rPr>
        <w:t xml:space="preserve">  Regulamentação</w:t>
      </w:r>
      <w:proofErr w:type="gramEnd"/>
      <w:r w:rsidRPr="00390DAB">
        <w:rPr>
          <w:rFonts w:ascii="Arial" w:hAnsi="Arial" w:cs="Arial"/>
        </w:rPr>
        <w:t xml:space="preserve">  das </w:t>
      </w:r>
      <w:r>
        <w:rPr>
          <w:rFonts w:ascii="Arial" w:hAnsi="Arial" w:cs="Arial"/>
        </w:rPr>
        <w:t xml:space="preserve"> ofertas  educativas  do </w:t>
      </w:r>
      <w:r w:rsidRPr="00390DAB">
        <w:rPr>
          <w:rFonts w:ascii="Arial" w:hAnsi="Arial" w:cs="Arial"/>
        </w:rPr>
        <w:t>ensino básico, previstas no nº 2 do artigo 7º, do Decreto Lei nº 55/2018, de 6 de Julho</w:t>
      </w:r>
    </w:p>
    <w:p w:rsidR="00124ECE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>Despacho nº 6944 – A/</w:t>
      </w:r>
      <w:r>
        <w:rPr>
          <w:rFonts w:ascii="Arial" w:hAnsi="Arial" w:cs="Arial"/>
        </w:rPr>
        <w:t>2018 – Aprendizagens Essenciais</w:t>
      </w:r>
    </w:p>
    <w:p w:rsidR="00124ECE" w:rsidRDefault="00124ECE" w:rsidP="00124ECE">
      <w:pPr>
        <w:jc w:val="both"/>
        <w:rPr>
          <w:rFonts w:ascii="Arial" w:hAnsi="Arial" w:cs="Arial"/>
        </w:rPr>
      </w:pPr>
      <w:r w:rsidRPr="00390DAB">
        <w:rPr>
          <w:rFonts w:ascii="Arial" w:hAnsi="Arial" w:cs="Arial"/>
        </w:rPr>
        <w:t xml:space="preserve"> Despacho n.º 5754-A/2019 - O calendário de At</w:t>
      </w:r>
      <w:r>
        <w:rPr>
          <w:rFonts w:ascii="Arial" w:hAnsi="Arial" w:cs="Arial"/>
        </w:rPr>
        <w:t>ividades Educativas e Escolares c</w:t>
      </w:r>
      <w:r w:rsidRPr="00390DAB">
        <w:rPr>
          <w:rFonts w:ascii="Arial" w:hAnsi="Arial" w:cs="Arial"/>
        </w:rPr>
        <w:t>alendário das provas externas</w:t>
      </w:r>
    </w:p>
    <w:p w:rsidR="00FA716D" w:rsidRPr="00390DAB" w:rsidRDefault="00FA716D" w:rsidP="00124ECE">
      <w:pPr>
        <w:jc w:val="both"/>
        <w:rPr>
          <w:rFonts w:ascii="Arial" w:hAnsi="Arial" w:cs="Arial"/>
        </w:rPr>
      </w:pPr>
    </w:p>
    <w:p w:rsidR="003B4E99" w:rsidRPr="002358DF" w:rsidRDefault="00B1251B" w:rsidP="002358DF">
      <w:pPr>
        <w:jc w:val="both"/>
        <w:rPr>
          <w:rFonts w:ascii="Arial" w:hAnsi="Arial" w:cs="Arial"/>
        </w:rPr>
      </w:pPr>
      <w:r w:rsidRPr="00B1251B">
        <w:rPr>
          <w:rFonts w:ascii="Arial" w:hAnsi="Arial" w:cs="Arial"/>
        </w:rPr>
        <w:t>Alpedrinha, 3 de setembro de 2019</w:t>
      </w:r>
    </w:p>
    <w:p w:rsidR="00140628" w:rsidRPr="00140628" w:rsidRDefault="00140628" w:rsidP="00140628">
      <w:pPr>
        <w:rPr>
          <w:rFonts w:ascii="Arial" w:hAnsi="Arial" w:cs="Arial"/>
        </w:rPr>
      </w:pPr>
    </w:p>
    <w:p w:rsidR="00140628" w:rsidRDefault="00140628" w:rsidP="00140628">
      <w:pPr>
        <w:jc w:val="both"/>
        <w:rPr>
          <w:rFonts w:ascii="Arial" w:hAnsi="Arial" w:cs="Arial"/>
        </w:rPr>
      </w:pPr>
    </w:p>
    <w:p w:rsidR="00140628" w:rsidRPr="00140628" w:rsidRDefault="00140628" w:rsidP="00140628">
      <w:pPr>
        <w:jc w:val="both"/>
        <w:rPr>
          <w:rFonts w:ascii="Arial" w:hAnsi="Arial" w:cs="Arial"/>
        </w:rPr>
      </w:pPr>
    </w:p>
    <w:p w:rsidR="00140628" w:rsidRPr="00140628" w:rsidRDefault="00140628" w:rsidP="00140628">
      <w:pPr>
        <w:jc w:val="both"/>
        <w:rPr>
          <w:rFonts w:ascii="Arial" w:hAnsi="Arial" w:cs="Arial"/>
        </w:rPr>
      </w:pPr>
    </w:p>
    <w:p w:rsidR="00140628" w:rsidRPr="00E93AF0" w:rsidRDefault="00140628" w:rsidP="00884B87">
      <w:pPr>
        <w:jc w:val="both"/>
        <w:rPr>
          <w:rFonts w:ascii="Arial" w:hAnsi="Arial" w:cs="Arial"/>
        </w:rPr>
      </w:pPr>
    </w:p>
    <w:sectPr w:rsidR="00140628" w:rsidRPr="00E93AF0" w:rsidSect="003A398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15" w:rsidRDefault="00963E15" w:rsidP="007866BB">
      <w:pPr>
        <w:spacing w:after="0" w:line="240" w:lineRule="auto"/>
      </w:pPr>
      <w:r>
        <w:separator/>
      </w:r>
    </w:p>
  </w:endnote>
  <w:endnote w:type="continuationSeparator" w:id="0">
    <w:p w:rsidR="00963E15" w:rsidRDefault="00963E15" w:rsidP="0078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1993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63E15" w:rsidRPr="00352C56" w:rsidRDefault="00963E15">
        <w:pPr>
          <w:pStyle w:val="Rodap"/>
          <w:jc w:val="right"/>
          <w:rPr>
            <w:sz w:val="18"/>
            <w:szCs w:val="18"/>
          </w:rPr>
        </w:pPr>
        <w:r w:rsidRPr="00352C56">
          <w:rPr>
            <w:sz w:val="18"/>
            <w:szCs w:val="18"/>
          </w:rPr>
          <w:fldChar w:fldCharType="begin"/>
        </w:r>
        <w:r w:rsidRPr="00352C56">
          <w:rPr>
            <w:sz w:val="18"/>
            <w:szCs w:val="18"/>
          </w:rPr>
          <w:instrText>PAGE   \* MERGEFORMAT</w:instrText>
        </w:r>
        <w:r w:rsidRPr="00352C56">
          <w:rPr>
            <w:sz w:val="18"/>
            <w:szCs w:val="18"/>
          </w:rPr>
          <w:fldChar w:fldCharType="separate"/>
        </w:r>
        <w:r w:rsidR="009C63EB">
          <w:rPr>
            <w:noProof/>
            <w:sz w:val="18"/>
            <w:szCs w:val="18"/>
          </w:rPr>
          <w:t>20</w:t>
        </w:r>
        <w:r w:rsidRPr="00352C56">
          <w:rPr>
            <w:sz w:val="18"/>
            <w:szCs w:val="18"/>
          </w:rPr>
          <w:fldChar w:fldCharType="end"/>
        </w:r>
      </w:p>
    </w:sdtContent>
  </w:sdt>
  <w:p w:rsidR="00963E15" w:rsidRDefault="00963E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15" w:rsidRDefault="00963E15" w:rsidP="007866BB">
      <w:pPr>
        <w:spacing w:after="0" w:line="240" w:lineRule="auto"/>
      </w:pPr>
      <w:r>
        <w:separator/>
      </w:r>
    </w:p>
  </w:footnote>
  <w:footnote w:type="continuationSeparator" w:id="0">
    <w:p w:rsidR="00963E15" w:rsidRDefault="00963E15" w:rsidP="0078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15" w:rsidRDefault="00963E15" w:rsidP="007866BB">
    <w:pPr>
      <w:pStyle w:val="Cabealho"/>
      <w:rPr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445135" cy="438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75EC4">
      <w:rPr>
        <w:sz w:val="18"/>
        <w:szCs w:val="18"/>
      </w:rPr>
      <w:t>E</w:t>
    </w:r>
    <w:r>
      <w:rPr>
        <w:sz w:val="18"/>
        <w:szCs w:val="18"/>
      </w:rPr>
      <w:t xml:space="preserve">xternato Capitão Santiago de </w:t>
    </w:r>
    <w:proofErr w:type="gramStart"/>
    <w:r>
      <w:rPr>
        <w:sz w:val="18"/>
        <w:szCs w:val="18"/>
      </w:rPr>
      <w:t xml:space="preserve">Carvalho        </w:t>
    </w:r>
    <w:r w:rsidRPr="00875EC4">
      <w:rPr>
        <w:b/>
        <w:sz w:val="18"/>
        <w:szCs w:val="18"/>
      </w:rPr>
      <w:t>P</w:t>
    </w:r>
    <w:r>
      <w:rPr>
        <w:b/>
        <w:sz w:val="18"/>
        <w:szCs w:val="18"/>
      </w:rPr>
      <w:t>ROJETO</w:t>
    </w:r>
    <w:proofErr w:type="gramEnd"/>
    <w:r>
      <w:rPr>
        <w:b/>
        <w:sz w:val="18"/>
        <w:szCs w:val="18"/>
      </w:rPr>
      <w:t xml:space="preserve"> CURRICULAR DE ESCOLA        </w:t>
    </w:r>
    <w:r>
      <w:rPr>
        <w:sz w:val="14"/>
        <w:szCs w:val="14"/>
      </w:rPr>
      <w:t>A</w:t>
    </w:r>
    <w:r w:rsidRPr="007E358C">
      <w:rPr>
        <w:sz w:val="14"/>
        <w:szCs w:val="14"/>
      </w:rPr>
      <w:t>no letivo 2019/2020</w:t>
    </w:r>
  </w:p>
  <w:p w:rsidR="00963E15" w:rsidRDefault="00963E15" w:rsidP="007866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C3503"/>
    <w:rsid w:val="000131D9"/>
    <w:rsid w:val="00046658"/>
    <w:rsid w:val="000B3D4D"/>
    <w:rsid w:val="000F540D"/>
    <w:rsid w:val="00106231"/>
    <w:rsid w:val="00124ECE"/>
    <w:rsid w:val="00140628"/>
    <w:rsid w:val="00143B89"/>
    <w:rsid w:val="00147200"/>
    <w:rsid w:val="00156717"/>
    <w:rsid w:val="001800B9"/>
    <w:rsid w:val="00187DE0"/>
    <w:rsid w:val="001B405F"/>
    <w:rsid w:val="001D7D6A"/>
    <w:rsid w:val="002025F5"/>
    <w:rsid w:val="00202E5B"/>
    <w:rsid w:val="002055A6"/>
    <w:rsid w:val="002358DF"/>
    <w:rsid w:val="00255D34"/>
    <w:rsid w:val="00273CFD"/>
    <w:rsid w:val="00284E82"/>
    <w:rsid w:val="002A119C"/>
    <w:rsid w:val="002B094A"/>
    <w:rsid w:val="002D71E7"/>
    <w:rsid w:val="00305B0B"/>
    <w:rsid w:val="0033369C"/>
    <w:rsid w:val="003514BF"/>
    <w:rsid w:val="00352C56"/>
    <w:rsid w:val="0035442A"/>
    <w:rsid w:val="003548F4"/>
    <w:rsid w:val="00390DAB"/>
    <w:rsid w:val="00394684"/>
    <w:rsid w:val="003A3988"/>
    <w:rsid w:val="003B4E99"/>
    <w:rsid w:val="003C6CD8"/>
    <w:rsid w:val="003C716C"/>
    <w:rsid w:val="003D556B"/>
    <w:rsid w:val="00425CB2"/>
    <w:rsid w:val="00425DA5"/>
    <w:rsid w:val="004311C2"/>
    <w:rsid w:val="004863B8"/>
    <w:rsid w:val="00486845"/>
    <w:rsid w:val="0049548C"/>
    <w:rsid w:val="004C00A4"/>
    <w:rsid w:val="004E1435"/>
    <w:rsid w:val="00503E8F"/>
    <w:rsid w:val="00503EED"/>
    <w:rsid w:val="00504367"/>
    <w:rsid w:val="0057462B"/>
    <w:rsid w:val="00594678"/>
    <w:rsid w:val="005B72B9"/>
    <w:rsid w:val="005C3503"/>
    <w:rsid w:val="005D5C26"/>
    <w:rsid w:val="005D73D7"/>
    <w:rsid w:val="00610A5F"/>
    <w:rsid w:val="00637BB4"/>
    <w:rsid w:val="00646ED7"/>
    <w:rsid w:val="006850F9"/>
    <w:rsid w:val="0068665A"/>
    <w:rsid w:val="006874E7"/>
    <w:rsid w:val="00696206"/>
    <w:rsid w:val="006A3C8C"/>
    <w:rsid w:val="006B08D6"/>
    <w:rsid w:val="006B107F"/>
    <w:rsid w:val="006B1726"/>
    <w:rsid w:val="006C089A"/>
    <w:rsid w:val="006F0657"/>
    <w:rsid w:val="006F2958"/>
    <w:rsid w:val="00714B15"/>
    <w:rsid w:val="007313A3"/>
    <w:rsid w:val="007809B2"/>
    <w:rsid w:val="007866BB"/>
    <w:rsid w:val="007A3777"/>
    <w:rsid w:val="007C4DEC"/>
    <w:rsid w:val="007C726E"/>
    <w:rsid w:val="007E358C"/>
    <w:rsid w:val="007E41BD"/>
    <w:rsid w:val="00812D48"/>
    <w:rsid w:val="00815A78"/>
    <w:rsid w:val="00842A4E"/>
    <w:rsid w:val="00845779"/>
    <w:rsid w:val="00875EC4"/>
    <w:rsid w:val="00880C06"/>
    <w:rsid w:val="00884B87"/>
    <w:rsid w:val="008A66BD"/>
    <w:rsid w:val="008C2C14"/>
    <w:rsid w:val="008F2711"/>
    <w:rsid w:val="0090149E"/>
    <w:rsid w:val="0091141D"/>
    <w:rsid w:val="0094096C"/>
    <w:rsid w:val="00963E15"/>
    <w:rsid w:val="00967A0B"/>
    <w:rsid w:val="00974600"/>
    <w:rsid w:val="00977090"/>
    <w:rsid w:val="0098328F"/>
    <w:rsid w:val="009937CB"/>
    <w:rsid w:val="009C63EB"/>
    <w:rsid w:val="009E613A"/>
    <w:rsid w:val="00A06298"/>
    <w:rsid w:val="00A23A55"/>
    <w:rsid w:val="00A652FB"/>
    <w:rsid w:val="00AA4231"/>
    <w:rsid w:val="00AD709C"/>
    <w:rsid w:val="00B1251B"/>
    <w:rsid w:val="00B20DAF"/>
    <w:rsid w:val="00B2291B"/>
    <w:rsid w:val="00B77267"/>
    <w:rsid w:val="00B809BB"/>
    <w:rsid w:val="00BA4007"/>
    <w:rsid w:val="00BC3E2E"/>
    <w:rsid w:val="00BE560D"/>
    <w:rsid w:val="00C26129"/>
    <w:rsid w:val="00C321A1"/>
    <w:rsid w:val="00C453D0"/>
    <w:rsid w:val="00C723C9"/>
    <w:rsid w:val="00C7303A"/>
    <w:rsid w:val="00C94DE9"/>
    <w:rsid w:val="00CE2AAE"/>
    <w:rsid w:val="00CF0B80"/>
    <w:rsid w:val="00D56968"/>
    <w:rsid w:val="00D747EE"/>
    <w:rsid w:val="00D77F3F"/>
    <w:rsid w:val="00D86AB4"/>
    <w:rsid w:val="00DA2262"/>
    <w:rsid w:val="00DC6A73"/>
    <w:rsid w:val="00E31783"/>
    <w:rsid w:val="00E64DA5"/>
    <w:rsid w:val="00E65DE6"/>
    <w:rsid w:val="00E91F21"/>
    <w:rsid w:val="00E93AF0"/>
    <w:rsid w:val="00EA2C04"/>
    <w:rsid w:val="00EC7D16"/>
    <w:rsid w:val="00ED45CD"/>
    <w:rsid w:val="00FA716D"/>
    <w:rsid w:val="00FC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86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66BB"/>
  </w:style>
  <w:style w:type="paragraph" w:styleId="Rodap">
    <w:name w:val="footer"/>
    <w:basedOn w:val="Normal"/>
    <w:link w:val="RodapCarcter"/>
    <w:uiPriority w:val="99"/>
    <w:unhideWhenUsed/>
    <w:rsid w:val="00786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66BB"/>
  </w:style>
  <w:style w:type="paragraph" w:styleId="Textodebalo">
    <w:name w:val="Balloon Text"/>
    <w:basedOn w:val="Normal"/>
    <w:link w:val="TextodebaloCarcter"/>
    <w:uiPriority w:val="99"/>
    <w:semiHidden/>
    <w:unhideWhenUsed/>
    <w:rsid w:val="0078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6B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7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20DAF"/>
    <w:rPr>
      <w:rFonts w:ascii="Calibri" w:eastAsia="Calibri" w:hAnsi="Calibri" w:cs="Calibri"/>
      <w:lang w:eastAsia="pt-PT"/>
    </w:rPr>
  </w:style>
  <w:style w:type="table" w:customStyle="1" w:styleId="Calendrio2">
    <w:name w:val="Calendário 2"/>
    <w:basedOn w:val="Tabelanormal"/>
    <w:uiPriority w:val="99"/>
    <w:qFormat/>
    <w:rsid w:val="007C4DEC"/>
    <w:pPr>
      <w:spacing w:after="0" w:line="240" w:lineRule="auto"/>
      <w:jc w:val="center"/>
    </w:pPr>
    <w:rPr>
      <w:rFonts w:eastAsiaTheme="minorEastAsia"/>
      <w:sz w:val="28"/>
      <w:lang w:eastAsia="pt-PT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-Cor1">
    <w:name w:val="Light Shading Accent 1"/>
    <w:basedOn w:val="Tabelanormal"/>
    <w:uiPriority w:val="60"/>
    <w:rsid w:val="007C4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elanormal"/>
    <w:uiPriority w:val="60"/>
    <w:rsid w:val="007C4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4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AAFF-F75B-4652-8474-4BFBC71C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25</Pages>
  <Words>6560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</dc:creator>
  <cp:keywords/>
  <dc:description/>
  <cp:lastModifiedBy>ACER</cp:lastModifiedBy>
  <cp:revision>31</cp:revision>
  <cp:lastPrinted>2019-09-30T20:30:00Z</cp:lastPrinted>
  <dcterms:created xsi:type="dcterms:W3CDTF">2019-07-14T18:28:00Z</dcterms:created>
  <dcterms:modified xsi:type="dcterms:W3CDTF">2019-10-08T10:54:00Z</dcterms:modified>
</cp:coreProperties>
</file>